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51274" w:rsidRPr="00EB0E9C" w14:paraId="5A185D1E" w14:textId="77777777">
        <w:tc>
          <w:tcPr>
            <w:tcW w:w="509" w:type="dxa"/>
          </w:tcPr>
          <w:p w14:paraId="458A1688" w14:textId="77777777" w:rsidR="00F548E6" w:rsidRPr="00EB0E9C" w:rsidRDefault="00BC4A1F">
            <w:pPr>
              <w:pStyle w:val="affff0"/>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EB0E9C">
              <w:rPr>
                <w:rFonts w:ascii="Times New Roman" w:eastAsia="黑体" w:hAnsi="Times New Roman"/>
                <w:color w:val="000000" w:themeColor="text1"/>
                <w:sz w:val="21"/>
                <w:szCs w:val="21"/>
              </w:rPr>
              <w:t>ICS</w:t>
            </w:r>
            <w:r w:rsidRPr="00EB0E9C">
              <w:rPr>
                <w:rFonts w:ascii="黑体" w:eastAsia="黑体" w:hAnsi="黑体"/>
                <w:color w:val="000000" w:themeColor="text1"/>
                <w:sz w:val="21"/>
                <w:szCs w:val="21"/>
              </w:rPr>
              <w:t xml:space="preserve">  </w:t>
            </w:r>
          </w:p>
        </w:tc>
        <w:tc>
          <w:tcPr>
            <w:tcW w:w="8855" w:type="dxa"/>
          </w:tcPr>
          <w:p w14:paraId="5D8F3606" w14:textId="74EC6F6C" w:rsidR="00F548E6" w:rsidRPr="00EB0E9C" w:rsidRDefault="00BC4A1F" w:rsidP="000A59EB">
            <w:pPr>
              <w:pStyle w:val="affff0"/>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EB0E9C">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EB0E9C">
              <w:rPr>
                <w:rFonts w:ascii="黑体" w:eastAsia="黑体" w:hAnsi="黑体"/>
                <w:color w:val="000000" w:themeColor="text1"/>
                <w:sz w:val="21"/>
                <w:szCs w:val="21"/>
              </w:rPr>
              <w:instrText xml:space="preserve"> FORMTEXT </w:instrText>
            </w:r>
            <w:r w:rsidRPr="00EB0E9C">
              <w:rPr>
                <w:rFonts w:ascii="黑体" w:eastAsia="黑体" w:hAnsi="黑体"/>
                <w:color w:val="000000" w:themeColor="text1"/>
                <w:sz w:val="21"/>
                <w:szCs w:val="21"/>
              </w:rPr>
            </w:r>
            <w:r w:rsidRPr="00EB0E9C">
              <w:rPr>
                <w:rFonts w:ascii="黑体" w:eastAsia="黑体" w:hAnsi="黑体"/>
                <w:color w:val="000000" w:themeColor="text1"/>
                <w:sz w:val="21"/>
                <w:szCs w:val="21"/>
              </w:rPr>
              <w:fldChar w:fldCharType="separate"/>
            </w:r>
            <w:r w:rsidR="000F6328" w:rsidRPr="00EB0E9C">
              <w:rPr>
                <w:rFonts w:ascii="黑体" w:eastAsia="黑体" w:hAnsi="黑体"/>
                <w:color w:val="000000" w:themeColor="text1"/>
                <w:sz w:val="21"/>
                <w:szCs w:val="21"/>
              </w:rPr>
              <w:t>03</w:t>
            </w:r>
            <w:r w:rsidRPr="00EB0E9C">
              <w:rPr>
                <w:rFonts w:ascii="黑体" w:eastAsia="黑体" w:hAnsi="黑体" w:hint="eastAsia"/>
                <w:color w:val="000000" w:themeColor="text1"/>
                <w:sz w:val="21"/>
                <w:szCs w:val="21"/>
              </w:rPr>
              <w:t>.</w:t>
            </w:r>
            <w:r w:rsidR="000A59EB" w:rsidRPr="00EB0E9C">
              <w:rPr>
                <w:rFonts w:ascii="黑体" w:eastAsia="黑体" w:hAnsi="黑体"/>
                <w:color w:val="000000" w:themeColor="text1"/>
                <w:sz w:val="21"/>
                <w:szCs w:val="21"/>
              </w:rPr>
              <w:t>120.20</w:t>
            </w:r>
            <w:r w:rsidRPr="00EB0E9C">
              <w:rPr>
                <w:rFonts w:ascii="黑体" w:eastAsia="黑体" w:hAnsi="黑体"/>
                <w:color w:val="000000" w:themeColor="text1"/>
                <w:sz w:val="21"/>
                <w:szCs w:val="21"/>
              </w:rPr>
              <w:fldChar w:fldCharType="end"/>
            </w:r>
            <w:bookmarkEnd w:id="0"/>
          </w:p>
        </w:tc>
      </w:tr>
      <w:tr w:rsidR="00351274" w:rsidRPr="00EB0E9C" w14:paraId="60D7F2A5" w14:textId="77777777">
        <w:tc>
          <w:tcPr>
            <w:tcW w:w="509" w:type="dxa"/>
          </w:tcPr>
          <w:p w14:paraId="73B9390A" w14:textId="77777777" w:rsidR="00F548E6" w:rsidRPr="00EB0E9C" w:rsidRDefault="00BC4A1F">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B0E9C">
              <w:rPr>
                <w:rFonts w:ascii="Times New Roman" w:eastAsia="黑体" w:hAnsi="Times New Roman"/>
                <w:color w:val="000000" w:themeColor="text1"/>
                <w:sz w:val="21"/>
                <w:szCs w:val="21"/>
              </w:rPr>
              <w:t xml:space="preserve">CCS </w:t>
            </w:r>
            <w:r w:rsidRPr="00EB0E9C">
              <w:rPr>
                <w:rFonts w:ascii="黑体" w:eastAsia="黑体" w:hAnsi="黑体"/>
                <w:color w:val="000000" w:themeColor="text1"/>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51274" w:rsidRPr="00EB0E9C" w14:paraId="34A63757" w14:textId="77777777">
              <w:trPr>
                <w:trHeight w:hRule="exact" w:val="1021"/>
              </w:trPr>
              <w:tc>
                <w:tcPr>
                  <w:tcW w:w="9242" w:type="dxa"/>
                  <w:vAlign w:val="center"/>
                </w:tcPr>
                <w:p w14:paraId="23CE191D" w14:textId="3DFE45D0" w:rsidR="00F548E6" w:rsidRPr="00EB0E9C" w:rsidRDefault="00F548E6" w:rsidP="00ED37DF">
                  <w:pPr>
                    <w:pStyle w:val="afffff"/>
                    <w:framePr w:w="0" w:hRule="auto" w:wrap="auto" w:hAnchor="text" w:xAlign="left" w:yAlign="inline" w:anchorLock="0"/>
                    <w:ind w:right="3136"/>
                    <w:jc w:val="both"/>
                    <w:rPr>
                      <w:rFonts w:ascii="宋体" w:hAnsi="宋体"/>
                      <w:color w:val="000000" w:themeColor="text1"/>
                      <w:sz w:val="28"/>
                      <w:szCs w:val="28"/>
                    </w:rPr>
                  </w:pPr>
                </w:p>
              </w:tc>
            </w:tr>
          </w:tbl>
          <w:p w14:paraId="67A5DB38" w14:textId="06ABA163" w:rsidR="00F548E6" w:rsidRPr="00EB0E9C" w:rsidRDefault="00BC4A1F" w:rsidP="000A59EB">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B0E9C">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sidRPr="00EB0E9C">
              <w:rPr>
                <w:rFonts w:ascii="黑体" w:eastAsia="黑体" w:hAnsi="黑体"/>
                <w:color w:val="000000" w:themeColor="text1"/>
                <w:sz w:val="21"/>
                <w:szCs w:val="21"/>
              </w:rPr>
              <w:instrText xml:space="preserve"> FORMTEXT </w:instrText>
            </w:r>
            <w:r w:rsidRPr="00EB0E9C">
              <w:rPr>
                <w:rFonts w:ascii="黑体" w:eastAsia="黑体" w:hAnsi="黑体"/>
                <w:color w:val="000000" w:themeColor="text1"/>
                <w:sz w:val="21"/>
                <w:szCs w:val="21"/>
              </w:rPr>
            </w:r>
            <w:r w:rsidRPr="00EB0E9C">
              <w:rPr>
                <w:rFonts w:ascii="黑体" w:eastAsia="黑体" w:hAnsi="黑体"/>
                <w:color w:val="000000" w:themeColor="text1"/>
                <w:sz w:val="21"/>
                <w:szCs w:val="21"/>
              </w:rPr>
              <w:fldChar w:fldCharType="separate"/>
            </w:r>
            <w:r w:rsidR="000F6328" w:rsidRPr="00EB0E9C">
              <w:rPr>
                <w:rFonts w:ascii="黑体" w:eastAsia="黑体" w:hAnsi="黑体"/>
                <w:color w:val="000000" w:themeColor="text1"/>
                <w:sz w:val="21"/>
                <w:szCs w:val="21"/>
              </w:rPr>
              <w:t>A</w:t>
            </w:r>
            <w:r w:rsidRPr="00EB0E9C">
              <w:rPr>
                <w:rFonts w:ascii="黑体" w:eastAsia="黑体" w:hAnsi="黑体" w:hint="eastAsia"/>
                <w:color w:val="000000" w:themeColor="text1"/>
                <w:sz w:val="21"/>
                <w:szCs w:val="21"/>
              </w:rPr>
              <w:t xml:space="preserve"> </w:t>
            </w:r>
            <w:r w:rsidR="000A59EB" w:rsidRPr="00EB0E9C">
              <w:rPr>
                <w:rFonts w:ascii="黑体" w:eastAsia="黑体" w:hAnsi="黑体"/>
                <w:color w:val="000000" w:themeColor="text1"/>
                <w:sz w:val="21"/>
                <w:szCs w:val="21"/>
              </w:rPr>
              <w:t>00</w:t>
            </w:r>
            <w:r w:rsidRPr="00EB0E9C">
              <w:rPr>
                <w:rFonts w:ascii="黑体" w:eastAsia="黑体" w:hAnsi="黑体"/>
                <w:color w:val="000000" w:themeColor="text1"/>
                <w:sz w:val="21"/>
                <w:szCs w:val="21"/>
              </w:rPr>
              <w:fldChar w:fldCharType="end"/>
            </w:r>
            <w:bookmarkEnd w:id="1"/>
          </w:p>
        </w:tc>
      </w:tr>
    </w:tbl>
    <w:p w14:paraId="57849515" w14:textId="77777777" w:rsidR="00F548E6" w:rsidRPr="00EB0E9C" w:rsidRDefault="00BC4A1F" w:rsidP="004B0B90">
      <w:pPr>
        <w:pStyle w:val="afffff0"/>
        <w:framePr w:w="9639" w:h="624" w:hRule="exact" w:hSpace="181" w:vSpace="181" w:wrap="around" w:hAnchor="page" w:x="1320" w:y="2071"/>
        <w:rPr>
          <w:rFonts w:ascii="黑体" w:eastAsia="黑体" w:hAnsi="黑体"/>
          <w:b w:val="0"/>
          <w:bCs w:val="0"/>
          <w:color w:val="000000" w:themeColor="text1"/>
          <w:w w:val="100"/>
          <w:sz w:val="48"/>
          <w:szCs w:val="48"/>
        </w:rPr>
      </w:pPr>
      <w:bookmarkStart w:id="2" w:name="_Hlk26473981"/>
      <w:r w:rsidRPr="00EB0E9C">
        <w:rPr>
          <w:rFonts w:ascii="黑体" w:eastAsia="黑体" w:hint="eastAsia"/>
          <w:b w:val="0"/>
          <w:color w:val="000000" w:themeColor="text1"/>
          <w:w w:val="100"/>
          <w:sz w:val="48"/>
        </w:rPr>
        <w:t>团体</w:t>
      </w:r>
      <w:r w:rsidRPr="00EB0E9C">
        <w:rPr>
          <w:rFonts w:ascii="黑体" w:eastAsia="黑体" w:hAnsi="黑体" w:hint="eastAsia"/>
          <w:b w:val="0"/>
          <w:bCs w:val="0"/>
          <w:color w:val="000000" w:themeColor="text1"/>
          <w:w w:val="100"/>
          <w:sz w:val="48"/>
          <w:szCs w:val="48"/>
        </w:rPr>
        <w:t>标准</w:t>
      </w:r>
    </w:p>
    <w:bookmarkEnd w:id="2"/>
    <w:p w14:paraId="14582B1C" w14:textId="77777777" w:rsidR="00F548E6" w:rsidRPr="00EB0E9C" w:rsidRDefault="00BC4A1F">
      <w:pPr>
        <w:pStyle w:val="affffffffff2"/>
        <w:framePr w:wrap="auto"/>
        <w:rPr>
          <w:color w:val="000000" w:themeColor="text1"/>
        </w:rPr>
      </w:pPr>
      <w:r w:rsidRPr="00EB0E9C">
        <w:rPr>
          <w:color w:val="000000" w:themeColor="text1"/>
        </w:rPr>
        <w:t>T/</w:t>
      </w:r>
      <w:r w:rsidRPr="00EB0E9C">
        <w:rPr>
          <w:color w:val="000000" w:themeColor="text1"/>
        </w:rPr>
        <w:fldChar w:fldCharType="begin">
          <w:ffData>
            <w:name w:val="文字1"/>
            <w:enabled/>
            <w:calcOnExit w:val="0"/>
            <w:textInput>
              <w:default w:val="XXX"/>
            </w:textInput>
          </w:ffData>
        </w:fldChar>
      </w:r>
      <w:bookmarkStart w:id="3" w:name="文字1"/>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rFonts w:hint="eastAsia"/>
          <w:color w:val="000000" w:themeColor="text1"/>
        </w:rPr>
        <w:t>GXYYXH</w:t>
      </w:r>
      <w:r w:rsidRPr="00EB0E9C">
        <w:rPr>
          <w:color w:val="000000" w:themeColor="text1"/>
        </w:rPr>
        <w:fldChar w:fldCharType="end"/>
      </w:r>
      <w:bookmarkEnd w:id="3"/>
      <w:r w:rsidRPr="00EB0E9C">
        <w:rPr>
          <w:color w:val="000000" w:themeColor="text1"/>
        </w:rPr>
        <w:t xml:space="preserve"> </w:t>
      </w:r>
      <w:r w:rsidRPr="00EB0E9C">
        <w:rPr>
          <w:color w:val="000000" w:themeColor="text1"/>
        </w:rPr>
        <w:fldChar w:fldCharType="begin">
          <w:ffData>
            <w:name w:val="NSTD_CODE_F"/>
            <w:enabled/>
            <w:calcOnExit w:val="0"/>
            <w:textInput>
              <w:default w:val="XXXX"/>
            </w:textInput>
          </w:ffData>
        </w:fldChar>
      </w:r>
      <w:bookmarkStart w:id="4" w:name="NSTD_CODE_F"/>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color w:val="000000" w:themeColor="text1"/>
        </w:rPr>
        <w:t>XXXX</w:t>
      </w:r>
      <w:r w:rsidRPr="00EB0E9C">
        <w:rPr>
          <w:color w:val="000000" w:themeColor="text1"/>
        </w:rPr>
        <w:fldChar w:fldCharType="end"/>
      </w:r>
      <w:bookmarkEnd w:id="4"/>
      <w:r w:rsidRPr="00EB0E9C">
        <w:rPr>
          <w:rFonts w:hAnsi="黑体"/>
          <w:color w:val="000000" w:themeColor="text1"/>
        </w:rPr>
        <w:t>—</w:t>
      </w:r>
      <w:r w:rsidRPr="00EB0E9C">
        <w:rPr>
          <w:color w:val="000000" w:themeColor="text1"/>
        </w:rPr>
        <w:fldChar w:fldCharType="begin">
          <w:ffData>
            <w:name w:val="NSTD_CODE_B"/>
            <w:enabled/>
            <w:calcOnExit w:val="0"/>
            <w:textInput>
              <w:default w:val="XXXX"/>
            </w:textInput>
          </w:ffData>
        </w:fldChar>
      </w:r>
      <w:bookmarkStart w:id="5" w:name="NSTD_CODE_B"/>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color w:val="000000" w:themeColor="text1"/>
        </w:rPr>
        <w:t>XXXX</w:t>
      </w:r>
      <w:r w:rsidRPr="00EB0E9C">
        <w:rPr>
          <w:color w:val="000000" w:themeColor="text1"/>
        </w:rPr>
        <w:fldChar w:fldCharType="end"/>
      </w:r>
      <w:bookmarkEnd w:id="5"/>
    </w:p>
    <w:p w14:paraId="5D1EAD0D" w14:textId="1359D3E1" w:rsidR="00B359ED" w:rsidRPr="00EB0E9C" w:rsidRDefault="00B359ED" w:rsidP="00B359ED">
      <w:pPr>
        <w:pStyle w:val="affffffffff2"/>
        <w:framePr w:wrap="auto"/>
        <w:rPr>
          <w:color w:val="000000" w:themeColor="text1"/>
        </w:rPr>
      </w:pPr>
      <w:r w:rsidRPr="00EB0E9C">
        <w:rPr>
          <w:color w:val="000000" w:themeColor="text1"/>
        </w:rPr>
        <w:t>T/</w:t>
      </w:r>
      <w:r w:rsidRPr="00EB0E9C">
        <w:rPr>
          <w:color w:val="000000" w:themeColor="text1"/>
        </w:rPr>
        <w:fldChar w:fldCharType="begin">
          <w:ffData>
            <w:name w:val="文字1"/>
            <w:enabled/>
            <w:calcOnExit w:val="0"/>
            <w:textInput>
              <w:default w:val="XXX"/>
            </w:textInput>
          </w:ffData>
        </w:fldChar>
      </w:r>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rFonts w:hint="eastAsia"/>
          <w:color w:val="000000" w:themeColor="text1"/>
        </w:rPr>
        <w:t>GXAS</w:t>
      </w:r>
      <w:r w:rsidRPr="00EB0E9C">
        <w:rPr>
          <w:color w:val="000000" w:themeColor="text1"/>
        </w:rPr>
        <w:fldChar w:fldCharType="end"/>
      </w:r>
      <w:r w:rsidRPr="00EB0E9C">
        <w:rPr>
          <w:color w:val="000000" w:themeColor="text1"/>
        </w:rPr>
        <w:t xml:space="preserve"> </w:t>
      </w:r>
      <w:r w:rsidRPr="00EB0E9C">
        <w:rPr>
          <w:color w:val="000000" w:themeColor="text1"/>
        </w:rPr>
        <w:fldChar w:fldCharType="begin">
          <w:ffData>
            <w:name w:val="NSTD_CODE_F"/>
            <w:enabled/>
            <w:calcOnExit w:val="0"/>
            <w:textInput>
              <w:default w:val="XXXX"/>
            </w:textInput>
          </w:ffData>
        </w:fldChar>
      </w:r>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color w:val="000000" w:themeColor="text1"/>
        </w:rPr>
        <w:t>XXXX</w:t>
      </w:r>
      <w:r w:rsidRPr="00EB0E9C">
        <w:rPr>
          <w:color w:val="000000" w:themeColor="text1"/>
        </w:rPr>
        <w:fldChar w:fldCharType="end"/>
      </w:r>
      <w:r w:rsidRPr="00EB0E9C">
        <w:rPr>
          <w:rFonts w:hAnsi="黑体"/>
          <w:color w:val="000000" w:themeColor="text1"/>
        </w:rPr>
        <w:t>—</w:t>
      </w:r>
      <w:r w:rsidRPr="00EB0E9C">
        <w:rPr>
          <w:color w:val="000000" w:themeColor="text1"/>
        </w:rPr>
        <w:fldChar w:fldCharType="begin">
          <w:ffData>
            <w:name w:val="NSTD_CODE_B"/>
            <w:enabled/>
            <w:calcOnExit w:val="0"/>
            <w:textInput>
              <w:default w:val="XXXX"/>
            </w:textInput>
          </w:ffData>
        </w:fldChar>
      </w:r>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Pr="00EB0E9C">
        <w:rPr>
          <w:color w:val="000000" w:themeColor="text1"/>
        </w:rPr>
        <w:t>XXXX</w:t>
      </w:r>
      <w:r w:rsidRPr="00EB0E9C">
        <w:rPr>
          <w:color w:val="000000" w:themeColor="text1"/>
        </w:rPr>
        <w:fldChar w:fldCharType="end"/>
      </w:r>
    </w:p>
    <w:p w14:paraId="157A9AE7" w14:textId="76A6191F" w:rsidR="00F548E6" w:rsidRPr="00EB0E9C" w:rsidRDefault="00F548E6">
      <w:pPr>
        <w:pStyle w:val="affffffffff3"/>
        <w:framePr w:wrap="auto"/>
        <w:rPr>
          <w:rFonts w:hAnsi="黑体"/>
          <w:color w:val="000000" w:themeColor="text1"/>
        </w:rPr>
      </w:pPr>
    </w:p>
    <w:p w14:paraId="1B955F92" w14:textId="77777777" w:rsidR="00F548E6" w:rsidRPr="00EB0E9C" w:rsidRDefault="00BC4A1F">
      <w:pPr>
        <w:spacing w:line="240" w:lineRule="auto"/>
        <w:rPr>
          <w:rFonts w:ascii="黑体" w:eastAsia="黑体" w:hAnsi="黑体"/>
          <w:color w:val="000000" w:themeColor="text1"/>
          <w:kern w:val="0"/>
          <w:sz w:val="10"/>
          <w:szCs w:val="10"/>
        </w:rPr>
      </w:pPr>
      <w:r w:rsidRPr="00EB0E9C">
        <w:rPr>
          <w:rFonts w:ascii="黑体" w:eastAsia="黑体" w:hAnsi="黑体"/>
          <w:noProof/>
          <w:color w:val="000000" w:themeColor="text1"/>
          <w:kern w:val="0"/>
          <w:sz w:val="10"/>
          <w:szCs w:val="10"/>
        </w:rPr>
        <mc:AlternateContent>
          <mc:Choice Requires="wps">
            <w:drawing>
              <wp:anchor distT="0" distB="0" distL="114300" distR="114300" simplePos="0" relativeHeight="251656192" behindDoc="0" locked="0" layoutInCell="1" allowOverlap="0" wp14:anchorId="0C72574A" wp14:editId="198B6C7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97DAF22" id="直接连接符 73" o:spid="_x0000_s1026" style="position:absolute;left:0;text-align:left;z-index:251656192;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C801ABC" w14:textId="77777777" w:rsidR="00F548E6" w:rsidRPr="00EB0E9C" w:rsidRDefault="00F548E6">
      <w:pPr>
        <w:pStyle w:val="afffff0"/>
        <w:framePr w:w="9639" w:h="6976" w:hRule="exact" w:hSpace="0" w:vSpace="0" w:wrap="around" w:hAnchor="page" w:y="6408"/>
        <w:jc w:val="center"/>
        <w:rPr>
          <w:rFonts w:ascii="黑体" w:eastAsia="黑体" w:hAnsi="黑体"/>
          <w:b w:val="0"/>
          <w:bCs w:val="0"/>
          <w:color w:val="000000" w:themeColor="text1"/>
          <w:w w:val="100"/>
        </w:rPr>
      </w:pPr>
    </w:p>
    <w:p w14:paraId="1D1340D1" w14:textId="6E729753" w:rsidR="00F548E6" w:rsidRPr="00EB0E9C" w:rsidRDefault="00BC4A1F">
      <w:pPr>
        <w:pStyle w:val="affffffffff4"/>
        <w:framePr w:h="6974" w:hRule="exact" w:wrap="around" w:x="1419" w:anchorLock="1"/>
        <w:rPr>
          <w:color w:val="000000" w:themeColor="text1"/>
        </w:rPr>
      </w:pPr>
      <w:r w:rsidRPr="00EB0E9C">
        <w:rPr>
          <w:color w:val="000000" w:themeColor="text1"/>
        </w:rPr>
        <w:fldChar w:fldCharType="begin">
          <w:ffData>
            <w:name w:val="CSTD_NAME"/>
            <w:enabled/>
            <w:calcOnExit w:val="0"/>
            <w:textInput>
              <w:default w:val="点击此处添加标准名称"/>
            </w:textInput>
          </w:ffData>
        </w:fldChar>
      </w:r>
      <w:bookmarkStart w:id="6" w:name="CSTD_NAME"/>
      <w:r w:rsidRPr="00EB0E9C">
        <w:rPr>
          <w:color w:val="000000" w:themeColor="text1"/>
        </w:rPr>
        <w:instrText xml:space="preserve"> FORMTEXT </w:instrText>
      </w:r>
      <w:r w:rsidRPr="00EB0E9C">
        <w:rPr>
          <w:color w:val="000000" w:themeColor="text1"/>
        </w:rPr>
      </w:r>
      <w:r w:rsidRPr="00EB0E9C">
        <w:rPr>
          <w:color w:val="000000" w:themeColor="text1"/>
        </w:rPr>
        <w:fldChar w:fldCharType="separate"/>
      </w:r>
      <w:r w:rsidR="00B359ED" w:rsidRPr="00EB0E9C">
        <w:rPr>
          <w:color w:val="000000" w:themeColor="text1"/>
        </w:rPr>
        <w:t>横县鱼生全链条管理规范</w:t>
      </w:r>
      <w:r w:rsidR="00B359ED" w:rsidRPr="00EB0E9C">
        <w:rPr>
          <w:color w:val="000000" w:themeColor="text1"/>
        </w:rPr>
        <w:cr/>
        <w:t>第</w:t>
      </w:r>
      <w:r w:rsidR="000A59EB" w:rsidRPr="00EB0E9C">
        <w:rPr>
          <w:rFonts w:hint="eastAsia"/>
          <w:color w:val="000000" w:themeColor="text1"/>
        </w:rPr>
        <w:t>6</w:t>
      </w:r>
      <w:r w:rsidR="00B359ED" w:rsidRPr="00EB0E9C">
        <w:rPr>
          <w:color w:val="000000" w:themeColor="text1"/>
        </w:rPr>
        <w:t>部分：</w:t>
      </w:r>
      <w:r w:rsidR="000A59EB" w:rsidRPr="00EB0E9C">
        <w:rPr>
          <w:rFonts w:hint="eastAsia"/>
          <w:color w:val="000000" w:themeColor="text1"/>
        </w:rPr>
        <w:t>评价</w:t>
      </w:r>
      <w:r w:rsidR="000A59EB" w:rsidRPr="00EB0E9C">
        <w:rPr>
          <w:color w:val="000000" w:themeColor="text1"/>
        </w:rPr>
        <w:t>与认定</w:t>
      </w:r>
      <w:r w:rsidRPr="00EB0E9C">
        <w:rPr>
          <w:color w:val="000000" w:themeColor="text1"/>
        </w:rPr>
        <w:fldChar w:fldCharType="end"/>
      </w:r>
      <w:bookmarkEnd w:id="6"/>
    </w:p>
    <w:p w14:paraId="06AA49E7" w14:textId="77777777" w:rsidR="00F548E6" w:rsidRPr="00EB0E9C" w:rsidRDefault="00F548E6">
      <w:pPr>
        <w:framePr w:w="9639" w:h="6974" w:hRule="exact" w:wrap="around" w:vAnchor="page" w:hAnchor="page" w:x="1419" w:y="6408" w:anchorLock="1"/>
        <w:ind w:left="-1418"/>
        <w:rPr>
          <w:color w:val="000000" w:themeColor="text1"/>
        </w:rPr>
      </w:pPr>
    </w:p>
    <w:p w14:paraId="4FB1E119" w14:textId="77777777" w:rsidR="000A59EB" w:rsidRPr="00EB0E9C" w:rsidRDefault="00BC4A1F" w:rsidP="000A59EB">
      <w:pPr>
        <w:pStyle w:val="afffffff8"/>
        <w:framePr w:w="9639" w:h="6974" w:hRule="exact" w:wrap="around" w:vAnchor="page" w:hAnchor="page" w:x="1419" w:y="6408" w:anchorLock="1"/>
        <w:textAlignment w:val="bottom"/>
        <w:rPr>
          <w:rFonts w:ascii="黑体" w:eastAsia="黑体" w:hAnsi="黑体"/>
          <w:color w:val="000000" w:themeColor="text1"/>
          <w:szCs w:val="28"/>
        </w:rPr>
      </w:pPr>
      <w:r w:rsidRPr="00EB0E9C">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7" w:name="ESTD_NAME"/>
      <w:r w:rsidRPr="00EB0E9C">
        <w:rPr>
          <w:rFonts w:ascii="黑体" w:eastAsia="黑体" w:hAnsi="黑体"/>
          <w:color w:val="000000" w:themeColor="text1"/>
          <w:szCs w:val="28"/>
        </w:rPr>
        <w:instrText xml:space="preserve"> FORMTEXT </w:instrText>
      </w:r>
      <w:r w:rsidRPr="00EB0E9C">
        <w:rPr>
          <w:rFonts w:ascii="黑体" w:eastAsia="黑体" w:hAnsi="黑体"/>
          <w:color w:val="000000" w:themeColor="text1"/>
          <w:szCs w:val="28"/>
        </w:rPr>
      </w:r>
      <w:r w:rsidRPr="00EB0E9C">
        <w:rPr>
          <w:rFonts w:ascii="黑体" w:eastAsia="黑体" w:hAnsi="黑体"/>
          <w:color w:val="000000" w:themeColor="text1"/>
          <w:szCs w:val="28"/>
        </w:rPr>
        <w:fldChar w:fldCharType="separate"/>
      </w:r>
      <w:r w:rsidR="000A59EB" w:rsidRPr="00EB0E9C">
        <w:rPr>
          <w:rFonts w:ascii="黑体" w:eastAsia="黑体" w:hAnsi="黑体"/>
          <w:color w:val="000000" w:themeColor="text1"/>
          <w:szCs w:val="28"/>
        </w:rPr>
        <w:t>Specification for whole-chain management of Hengxian Yusheng—</w:t>
      </w:r>
    </w:p>
    <w:p w14:paraId="6A1BE72F" w14:textId="708573AA" w:rsidR="00F548E6" w:rsidRPr="00EB0E9C" w:rsidRDefault="000A59EB" w:rsidP="000A59EB">
      <w:pPr>
        <w:pStyle w:val="afffffff8"/>
        <w:framePr w:w="9639" w:h="6974" w:hRule="exact" w:wrap="around" w:vAnchor="page" w:hAnchor="page" w:x="1419" w:y="6408" w:anchorLock="1"/>
        <w:textAlignment w:val="bottom"/>
        <w:rPr>
          <w:rFonts w:eastAsia="黑体"/>
          <w:color w:val="000000" w:themeColor="text1"/>
          <w:szCs w:val="28"/>
        </w:rPr>
      </w:pPr>
      <w:r w:rsidRPr="00EB0E9C">
        <w:rPr>
          <w:rFonts w:ascii="黑体" w:eastAsia="黑体" w:hAnsi="黑体"/>
          <w:color w:val="000000" w:themeColor="text1"/>
          <w:szCs w:val="28"/>
        </w:rPr>
        <w:t>Part 6:Evaluation and recognition</w:t>
      </w:r>
      <w:r w:rsidR="00BC4A1F" w:rsidRPr="00EB0E9C">
        <w:rPr>
          <w:rFonts w:ascii="黑体" w:eastAsia="黑体" w:hAnsi="黑体"/>
          <w:color w:val="000000" w:themeColor="text1"/>
          <w:szCs w:val="28"/>
        </w:rPr>
        <w:fldChar w:fldCharType="end"/>
      </w:r>
      <w:bookmarkEnd w:id="7"/>
    </w:p>
    <w:p w14:paraId="4B80DAC7" w14:textId="77777777" w:rsidR="00F548E6" w:rsidRPr="00EB0E9C" w:rsidRDefault="00F548E6">
      <w:pPr>
        <w:framePr w:w="9639" w:h="6974" w:hRule="exact" w:wrap="around" w:vAnchor="page" w:hAnchor="page" w:x="1419" w:y="6408" w:anchorLock="1"/>
        <w:spacing w:line="760" w:lineRule="exact"/>
        <w:ind w:left="-1418"/>
        <w:rPr>
          <w:color w:val="000000" w:themeColor="text1"/>
        </w:rPr>
      </w:pPr>
    </w:p>
    <w:p w14:paraId="2955E2EE" w14:textId="77777777" w:rsidR="00F548E6" w:rsidRPr="00EB0E9C" w:rsidRDefault="00F548E6">
      <w:pPr>
        <w:pStyle w:val="afffffff8"/>
        <w:framePr w:w="9639" w:h="6974" w:hRule="exact" w:wrap="around" w:vAnchor="page" w:hAnchor="page" w:x="1419" w:y="6408" w:anchorLock="1"/>
        <w:textAlignment w:val="bottom"/>
        <w:rPr>
          <w:rFonts w:eastAsia="黑体"/>
          <w:color w:val="000000" w:themeColor="text1"/>
          <w:szCs w:val="28"/>
        </w:rPr>
      </w:pPr>
    </w:p>
    <w:p w14:paraId="5EEF87BF" w14:textId="29ED875E" w:rsidR="00F548E6" w:rsidRPr="00EB0E9C" w:rsidRDefault="00BC4A1F">
      <w:pPr>
        <w:pStyle w:val="afffffff8"/>
        <w:framePr w:w="9639" w:h="6974" w:hRule="exact" w:wrap="around" w:vAnchor="page" w:hAnchor="page" w:x="1419" w:y="6408" w:anchorLock="1"/>
        <w:spacing w:before="440" w:after="160"/>
        <w:textAlignment w:val="bottom"/>
        <w:rPr>
          <w:color w:val="000000" w:themeColor="text1"/>
          <w:sz w:val="24"/>
          <w:szCs w:val="28"/>
        </w:rPr>
      </w:pPr>
      <w:r w:rsidRPr="00EB0E9C">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Pr="00EB0E9C">
        <w:rPr>
          <w:color w:val="000000" w:themeColor="text1"/>
          <w:sz w:val="24"/>
          <w:szCs w:val="28"/>
        </w:rPr>
        <w:instrText xml:space="preserve"> FORMDROPDOWN </w:instrText>
      </w:r>
      <w:r w:rsidR="004812A8">
        <w:rPr>
          <w:color w:val="000000" w:themeColor="text1"/>
          <w:sz w:val="24"/>
          <w:szCs w:val="28"/>
        </w:rPr>
      </w:r>
      <w:r w:rsidR="004812A8">
        <w:rPr>
          <w:color w:val="000000" w:themeColor="text1"/>
          <w:sz w:val="24"/>
          <w:szCs w:val="28"/>
        </w:rPr>
        <w:fldChar w:fldCharType="separate"/>
      </w:r>
      <w:r w:rsidRPr="00EB0E9C">
        <w:rPr>
          <w:color w:val="000000" w:themeColor="text1"/>
          <w:sz w:val="24"/>
          <w:szCs w:val="28"/>
        </w:rPr>
        <w:fldChar w:fldCharType="end"/>
      </w:r>
      <w:bookmarkEnd w:id="8"/>
    </w:p>
    <w:p w14:paraId="26378893" w14:textId="5FB239E1" w:rsidR="00F548E6" w:rsidRPr="00EB0E9C" w:rsidRDefault="00BC4A1F">
      <w:pPr>
        <w:pStyle w:val="afffffff8"/>
        <w:framePr w:w="9639" w:h="6974" w:hRule="exact" w:wrap="around" w:vAnchor="page" w:hAnchor="page" w:x="1419" w:y="6408" w:anchorLock="1"/>
        <w:spacing w:before="180" w:line="240" w:lineRule="atLeast"/>
        <w:textAlignment w:val="bottom"/>
        <w:rPr>
          <w:color w:val="000000" w:themeColor="text1"/>
          <w:sz w:val="21"/>
          <w:szCs w:val="28"/>
        </w:rPr>
      </w:pPr>
      <w:r w:rsidRPr="00EB0E9C">
        <w:rPr>
          <w:color w:val="000000" w:themeColor="text1"/>
          <w:sz w:val="21"/>
          <w:szCs w:val="28"/>
        </w:rPr>
        <w:fldChar w:fldCharType="begin">
          <w:ffData>
            <w:name w:val="CMPLSH_DATE"/>
            <w:enabled/>
            <w:calcOnExit w:val="0"/>
            <w:textInput/>
          </w:ffData>
        </w:fldChar>
      </w:r>
      <w:bookmarkStart w:id="9" w:name="CMPLSH_DATE"/>
      <w:r w:rsidRPr="00EB0E9C">
        <w:rPr>
          <w:color w:val="000000" w:themeColor="text1"/>
          <w:sz w:val="21"/>
          <w:szCs w:val="28"/>
        </w:rPr>
        <w:instrText xml:space="preserve"> FORMTEXT </w:instrText>
      </w:r>
      <w:r w:rsidRPr="00EB0E9C">
        <w:rPr>
          <w:color w:val="000000" w:themeColor="text1"/>
          <w:sz w:val="21"/>
          <w:szCs w:val="28"/>
        </w:rPr>
      </w:r>
      <w:r w:rsidRPr="00EB0E9C">
        <w:rPr>
          <w:color w:val="000000" w:themeColor="text1"/>
          <w:sz w:val="21"/>
          <w:szCs w:val="28"/>
        </w:rPr>
        <w:fldChar w:fldCharType="separate"/>
      </w:r>
      <w:r w:rsidR="002D0B14" w:rsidRPr="00EB0E9C">
        <w:rPr>
          <w:color w:val="000000" w:themeColor="text1"/>
          <w:sz w:val="21"/>
          <w:szCs w:val="28"/>
        </w:rPr>
        <w:t> </w:t>
      </w:r>
      <w:r w:rsidR="002D0B14" w:rsidRPr="00EB0E9C">
        <w:rPr>
          <w:color w:val="000000" w:themeColor="text1"/>
          <w:sz w:val="21"/>
          <w:szCs w:val="28"/>
        </w:rPr>
        <w:t> </w:t>
      </w:r>
      <w:r w:rsidR="002D0B14" w:rsidRPr="00EB0E9C">
        <w:rPr>
          <w:color w:val="000000" w:themeColor="text1"/>
          <w:sz w:val="21"/>
          <w:szCs w:val="28"/>
        </w:rPr>
        <w:t> </w:t>
      </w:r>
      <w:r w:rsidR="002D0B14" w:rsidRPr="00EB0E9C">
        <w:rPr>
          <w:color w:val="000000" w:themeColor="text1"/>
          <w:sz w:val="21"/>
          <w:szCs w:val="28"/>
        </w:rPr>
        <w:t> </w:t>
      </w:r>
      <w:r w:rsidR="002D0B14" w:rsidRPr="00EB0E9C">
        <w:rPr>
          <w:color w:val="000000" w:themeColor="text1"/>
          <w:sz w:val="21"/>
          <w:szCs w:val="28"/>
        </w:rPr>
        <w:t> </w:t>
      </w:r>
      <w:r w:rsidRPr="00EB0E9C">
        <w:rPr>
          <w:color w:val="000000" w:themeColor="text1"/>
          <w:sz w:val="21"/>
          <w:szCs w:val="28"/>
        </w:rPr>
        <w:fldChar w:fldCharType="end"/>
      </w:r>
      <w:bookmarkEnd w:id="9"/>
    </w:p>
    <w:p w14:paraId="3B7F2F3E" w14:textId="77777777" w:rsidR="00F548E6" w:rsidRPr="00EB0E9C" w:rsidRDefault="00BC4A1F">
      <w:pPr>
        <w:pStyle w:val="afffffff8"/>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EB0E9C">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Pr="00EB0E9C">
        <w:rPr>
          <w:b/>
          <w:color w:val="000000" w:themeColor="text1"/>
          <w:sz w:val="21"/>
          <w:szCs w:val="28"/>
        </w:rPr>
        <w:instrText xml:space="preserve"> FORMDROPDOWN </w:instrText>
      </w:r>
      <w:r w:rsidR="004812A8">
        <w:rPr>
          <w:b/>
          <w:color w:val="000000" w:themeColor="text1"/>
          <w:sz w:val="21"/>
          <w:szCs w:val="28"/>
        </w:rPr>
      </w:r>
      <w:r w:rsidR="004812A8">
        <w:rPr>
          <w:b/>
          <w:color w:val="000000" w:themeColor="text1"/>
          <w:sz w:val="21"/>
          <w:szCs w:val="28"/>
        </w:rPr>
        <w:fldChar w:fldCharType="separate"/>
      </w:r>
      <w:r w:rsidRPr="00EB0E9C">
        <w:rPr>
          <w:b/>
          <w:color w:val="000000" w:themeColor="text1"/>
          <w:sz w:val="21"/>
          <w:szCs w:val="28"/>
        </w:rPr>
        <w:fldChar w:fldCharType="end"/>
      </w:r>
      <w:bookmarkEnd w:id="10"/>
    </w:p>
    <w:p w14:paraId="19442E13" w14:textId="77777777" w:rsidR="00F548E6" w:rsidRPr="00EB0E9C" w:rsidRDefault="00BC4A1F">
      <w:pPr>
        <w:pStyle w:val="affffffffff0"/>
        <w:framePr w:wrap="around" w:y="14176"/>
        <w:rPr>
          <w:color w:val="000000" w:themeColor="text1"/>
        </w:rPr>
      </w:pPr>
      <w:r w:rsidRPr="00EB0E9C">
        <w:rPr>
          <w:rFonts w:ascii="黑体"/>
          <w:color w:val="000000" w:themeColor="text1"/>
        </w:rPr>
        <w:fldChar w:fldCharType="begin">
          <w:ffData>
            <w:name w:val="PLSH_DATE_Y"/>
            <w:enabled/>
            <w:calcOnExit w:val="0"/>
            <w:textInput>
              <w:default w:val="XXXX"/>
              <w:maxLength w:val="4"/>
            </w:textInput>
          </w:ffData>
        </w:fldChar>
      </w:r>
      <w:bookmarkStart w:id="11" w:name="PLSH_DATE_Y"/>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XXXX</w:t>
      </w:r>
      <w:r w:rsidRPr="00EB0E9C">
        <w:rPr>
          <w:rFonts w:ascii="黑体"/>
          <w:color w:val="000000" w:themeColor="text1"/>
        </w:rPr>
        <w:fldChar w:fldCharType="end"/>
      </w:r>
      <w:bookmarkEnd w:id="11"/>
      <w:r w:rsidRPr="00EB0E9C">
        <w:rPr>
          <w:color w:val="000000" w:themeColor="text1"/>
        </w:rPr>
        <w:t xml:space="preserve"> </w:t>
      </w:r>
      <w:r w:rsidRPr="00EB0E9C">
        <w:rPr>
          <w:rFonts w:ascii="黑体"/>
          <w:color w:val="000000" w:themeColor="text1"/>
        </w:rPr>
        <w:t>-</w:t>
      </w:r>
      <w:r w:rsidRPr="00EB0E9C">
        <w:rPr>
          <w:color w:val="000000" w:themeColor="text1"/>
        </w:rPr>
        <w:t xml:space="preserve"> </w:t>
      </w:r>
      <w:r w:rsidRPr="00EB0E9C">
        <w:rPr>
          <w:rFonts w:ascii="黑体"/>
          <w:color w:val="000000" w:themeColor="text1"/>
        </w:rPr>
        <w:fldChar w:fldCharType="begin">
          <w:ffData>
            <w:name w:val="PLSH_DATE_M"/>
            <w:enabled/>
            <w:calcOnExit w:val="0"/>
            <w:textInput>
              <w:default w:val="XX"/>
              <w:maxLength w:val="2"/>
            </w:textInput>
          </w:ffData>
        </w:fldChar>
      </w:r>
      <w:bookmarkStart w:id="12" w:name="PLSH_DATE_M"/>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w:t>
      </w:r>
      <w:r w:rsidRPr="00EB0E9C">
        <w:rPr>
          <w:rFonts w:ascii="黑体"/>
          <w:color w:val="000000" w:themeColor="text1"/>
        </w:rPr>
        <w:fldChar w:fldCharType="end"/>
      </w:r>
      <w:bookmarkEnd w:id="12"/>
      <w:r w:rsidRPr="00EB0E9C">
        <w:rPr>
          <w:color w:val="000000" w:themeColor="text1"/>
        </w:rPr>
        <w:t xml:space="preserve"> </w:t>
      </w:r>
      <w:r w:rsidRPr="00EB0E9C">
        <w:rPr>
          <w:rFonts w:ascii="黑体"/>
          <w:color w:val="000000" w:themeColor="text1"/>
        </w:rPr>
        <w:t>-</w:t>
      </w:r>
      <w:r w:rsidRPr="00EB0E9C">
        <w:rPr>
          <w:color w:val="000000" w:themeColor="text1"/>
        </w:rPr>
        <w:t xml:space="preserve"> </w:t>
      </w:r>
      <w:r w:rsidRPr="00EB0E9C">
        <w:rPr>
          <w:rFonts w:ascii="黑体"/>
          <w:color w:val="000000" w:themeColor="text1"/>
        </w:rPr>
        <w:fldChar w:fldCharType="begin">
          <w:ffData>
            <w:name w:val="PLSH_DATE_D"/>
            <w:enabled/>
            <w:calcOnExit w:val="0"/>
            <w:textInput>
              <w:default w:val="XX"/>
              <w:maxLength w:val="2"/>
            </w:textInput>
          </w:ffData>
        </w:fldChar>
      </w:r>
      <w:bookmarkStart w:id="13" w:name="PLSH_DATE_D"/>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w:t>
      </w:r>
      <w:r w:rsidRPr="00EB0E9C">
        <w:rPr>
          <w:rFonts w:ascii="黑体"/>
          <w:color w:val="000000" w:themeColor="text1"/>
        </w:rPr>
        <w:fldChar w:fldCharType="end"/>
      </w:r>
      <w:bookmarkEnd w:id="13"/>
      <w:r w:rsidRPr="00EB0E9C">
        <w:rPr>
          <w:rFonts w:hint="eastAsia"/>
          <w:color w:val="000000" w:themeColor="text1"/>
        </w:rPr>
        <w:t>发布</w:t>
      </w:r>
    </w:p>
    <w:p w14:paraId="67A84C7E" w14:textId="77777777" w:rsidR="00F548E6" w:rsidRPr="00EB0E9C" w:rsidRDefault="00BC4A1F">
      <w:pPr>
        <w:pStyle w:val="affffffffff1"/>
        <w:framePr w:wrap="around" w:y="14176"/>
        <w:rPr>
          <w:color w:val="000000" w:themeColor="text1"/>
        </w:rPr>
      </w:pPr>
      <w:r w:rsidRPr="00EB0E9C">
        <w:rPr>
          <w:rFonts w:ascii="黑体"/>
          <w:color w:val="000000" w:themeColor="text1"/>
        </w:rPr>
        <w:fldChar w:fldCharType="begin">
          <w:ffData>
            <w:name w:val="CROT_DATE_Y"/>
            <w:enabled/>
            <w:calcOnExit w:val="0"/>
            <w:textInput>
              <w:default w:val="XXXX"/>
              <w:maxLength w:val="4"/>
            </w:textInput>
          </w:ffData>
        </w:fldChar>
      </w:r>
      <w:bookmarkStart w:id="14" w:name="CROT_DATE_Y"/>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XXXX</w:t>
      </w:r>
      <w:r w:rsidRPr="00EB0E9C">
        <w:rPr>
          <w:rFonts w:ascii="黑体"/>
          <w:color w:val="000000" w:themeColor="text1"/>
        </w:rPr>
        <w:fldChar w:fldCharType="end"/>
      </w:r>
      <w:bookmarkEnd w:id="14"/>
      <w:r w:rsidRPr="00EB0E9C">
        <w:rPr>
          <w:color w:val="000000" w:themeColor="text1"/>
        </w:rPr>
        <w:t xml:space="preserve"> </w:t>
      </w:r>
      <w:r w:rsidRPr="00EB0E9C">
        <w:rPr>
          <w:rFonts w:ascii="黑体"/>
          <w:color w:val="000000" w:themeColor="text1"/>
        </w:rPr>
        <w:t>-</w:t>
      </w:r>
      <w:r w:rsidRPr="00EB0E9C">
        <w:rPr>
          <w:color w:val="000000" w:themeColor="text1"/>
        </w:rPr>
        <w:t xml:space="preserve"> </w:t>
      </w:r>
      <w:r w:rsidRPr="00EB0E9C">
        <w:rPr>
          <w:rFonts w:ascii="黑体"/>
          <w:color w:val="000000" w:themeColor="text1"/>
        </w:rPr>
        <w:fldChar w:fldCharType="begin">
          <w:ffData>
            <w:name w:val="CROT_DATE_M"/>
            <w:enabled/>
            <w:calcOnExit w:val="0"/>
            <w:textInput>
              <w:default w:val="XX"/>
              <w:maxLength w:val="2"/>
            </w:textInput>
          </w:ffData>
        </w:fldChar>
      </w:r>
      <w:bookmarkStart w:id="15" w:name="CROT_DATE_M"/>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w:t>
      </w:r>
      <w:r w:rsidRPr="00EB0E9C">
        <w:rPr>
          <w:rFonts w:ascii="黑体"/>
          <w:color w:val="000000" w:themeColor="text1"/>
        </w:rPr>
        <w:fldChar w:fldCharType="end"/>
      </w:r>
      <w:bookmarkEnd w:id="15"/>
      <w:r w:rsidRPr="00EB0E9C">
        <w:rPr>
          <w:color w:val="000000" w:themeColor="text1"/>
        </w:rPr>
        <w:t xml:space="preserve"> </w:t>
      </w:r>
      <w:r w:rsidRPr="00EB0E9C">
        <w:rPr>
          <w:rFonts w:ascii="黑体"/>
          <w:color w:val="000000" w:themeColor="text1"/>
        </w:rPr>
        <w:t>-</w:t>
      </w:r>
      <w:r w:rsidRPr="00EB0E9C">
        <w:rPr>
          <w:color w:val="000000" w:themeColor="text1"/>
        </w:rPr>
        <w:t xml:space="preserve"> </w:t>
      </w:r>
      <w:r w:rsidRPr="00EB0E9C">
        <w:rPr>
          <w:rFonts w:ascii="黑体"/>
          <w:color w:val="000000" w:themeColor="text1"/>
        </w:rPr>
        <w:fldChar w:fldCharType="begin">
          <w:ffData>
            <w:name w:val="CROT_DATE_D"/>
            <w:enabled/>
            <w:calcOnExit w:val="0"/>
            <w:textInput>
              <w:default w:val="XX"/>
              <w:maxLength w:val="2"/>
            </w:textInput>
          </w:ffData>
        </w:fldChar>
      </w:r>
      <w:bookmarkStart w:id="16" w:name="CROT_DATE_D"/>
      <w:r w:rsidRPr="00EB0E9C">
        <w:rPr>
          <w:rFonts w:ascii="黑体"/>
          <w:color w:val="000000" w:themeColor="text1"/>
        </w:rPr>
        <w:instrText xml:space="preserve"> FORMTEXT </w:instrText>
      </w:r>
      <w:r w:rsidRPr="00EB0E9C">
        <w:rPr>
          <w:rFonts w:ascii="黑体"/>
          <w:color w:val="000000" w:themeColor="text1"/>
        </w:rPr>
      </w:r>
      <w:r w:rsidRPr="00EB0E9C">
        <w:rPr>
          <w:rFonts w:ascii="黑体"/>
          <w:color w:val="000000" w:themeColor="text1"/>
        </w:rPr>
        <w:fldChar w:fldCharType="separate"/>
      </w:r>
      <w:r w:rsidRPr="00EB0E9C">
        <w:rPr>
          <w:rFonts w:ascii="黑体"/>
          <w:color w:val="000000" w:themeColor="text1"/>
        </w:rPr>
        <w:t>XX</w:t>
      </w:r>
      <w:r w:rsidRPr="00EB0E9C">
        <w:rPr>
          <w:rFonts w:ascii="黑体"/>
          <w:color w:val="000000" w:themeColor="text1"/>
        </w:rPr>
        <w:fldChar w:fldCharType="end"/>
      </w:r>
      <w:bookmarkEnd w:id="16"/>
      <w:r w:rsidRPr="00EB0E9C">
        <w:rPr>
          <w:rFonts w:hint="eastAsia"/>
          <w:color w:val="000000" w:themeColor="text1"/>
        </w:rPr>
        <w:t>实施</w:t>
      </w:r>
    </w:p>
    <w:p w14:paraId="3E8B6374" w14:textId="1E293A57" w:rsidR="00F548E6" w:rsidRPr="00EB0E9C" w:rsidRDefault="00B359ED" w:rsidP="009232AC">
      <w:pPr>
        <w:pStyle w:val="affffffff8"/>
        <w:framePr w:h="871" w:hRule="exact" w:hSpace="181" w:vSpace="181" w:wrap="around" w:vAnchor="page" w:y="14990"/>
        <w:ind w:firstLineChars="800" w:firstLine="2240"/>
        <w:jc w:val="both"/>
        <w:rPr>
          <w:rStyle w:val="afffffffffff9"/>
          <w:rFonts w:hAnsi="黑体"/>
          <w:color w:val="000000" w:themeColor="text1"/>
          <w:spacing w:val="0"/>
          <w:position w:val="0"/>
        </w:rPr>
      </w:pPr>
      <w:r w:rsidRPr="00EB0E9C">
        <w:rPr>
          <w:rFonts w:hAnsi="黑体"/>
          <w:noProof/>
          <w:color w:val="000000" w:themeColor="text1"/>
          <w:w w:val="100"/>
          <w:sz w:val="28"/>
        </w:rPr>
        <mc:AlternateContent>
          <mc:Choice Requires="wps">
            <w:drawing>
              <wp:anchor distT="0" distB="0" distL="114300" distR="114300" simplePos="0" relativeHeight="251660288" behindDoc="0" locked="0" layoutInCell="1" allowOverlap="1" wp14:anchorId="7751AE33" wp14:editId="2ED77659">
                <wp:simplePos x="0" y="0"/>
                <wp:positionH relativeFrom="column">
                  <wp:posOffset>2968625</wp:posOffset>
                </wp:positionH>
                <wp:positionV relativeFrom="paragraph">
                  <wp:posOffset>52705</wp:posOffset>
                </wp:positionV>
                <wp:extent cx="600075" cy="390525"/>
                <wp:effectExtent l="0" t="0" r="9525" b="9525"/>
                <wp:wrapNone/>
                <wp:docPr id="4" name="文本框 4"/>
                <wp:cNvGraphicFramePr/>
                <a:graphic xmlns:a="http://schemas.openxmlformats.org/drawingml/2006/main">
                  <a:graphicData uri="http://schemas.microsoft.com/office/word/2010/wordprocessingShape">
                    <wps:wsp>
                      <wps:cNvSpPr txBox="1"/>
                      <wps:spPr>
                        <a:xfrm>
                          <a:off x="0" y="0"/>
                          <a:ext cx="600075" cy="39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CF3C" w14:textId="61E16FDF" w:rsidR="00694E52" w:rsidRPr="00B359ED" w:rsidRDefault="00694E52">
                            <w:pPr>
                              <w:rPr>
                                <w:rFonts w:ascii="黑体" w:eastAsia="黑体" w:hAnsi="黑体"/>
                                <w:sz w:val="28"/>
                                <w:szCs w:val="28"/>
                              </w:rPr>
                            </w:pPr>
                            <w:r w:rsidRPr="00B359ED">
                              <w:rPr>
                                <w:rFonts w:ascii="黑体" w:eastAsia="黑体" w:hAnsi="黑体" w:hint="eastAsia"/>
                                <w:sz w:val="28"/>
                                <w:szCs w:val="28"/>
                              </w:rPr>
                              <w:t>发布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51AE33" id="_x0000_t202" coordsize="21600,21600" o:spt="202" path="m,l,21600r21600,l21600,xe">
                <v:stroke joinstyle="miter"/>
                <v:path gradientshapeok="t" o:connecttype="rect"/>
              </v:shapetype>
              <v:shape id="文本框 4" o:spid="_x0000_s1026" type="#_x0000_t202" style="position:absolute;left:0;text-align:left;margin-left:233.75pt;margin-top:4.15pt;width:47.2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pZmgIAAIoFAAAOAAAAZHJzL2Uyb0RvYy54bWysVM1uEzEQviPxDpbvZDdp0tKomyqkKkKq&#10;2ooW9ex47WaF7TG2k93wAOUNOHHhznP1ORh7Nz+UXoq47I493/x9npmT00YrshLOV2AK2u/llAjD&#10;oazMfUE/3Z6/eUuJD8yUTIERBV0LT08nr1+d1HYsBrAAVQpH0Inx49oWdBGCHWeZ5wuhme+BFQaV&#10;EpxmAY/uPisdq9G7Vtkgzw+zGlxpHXDhPd6etUo6Sf6lFDxcSelFIKqgmFtIX5e+8/jNJidsfO+Y&#10;XVS8S4P9QxaaVQaDbl2dscDI0lV/udIVd+BBhh4HnYGUFRepBqymnz+p5mbBrEi1IDnebmny/88t&#10;v1xdO1KVBR1SYpjGJ3r8/u3xx6/Hnw9kGOmprR8j6sYiLjTvoMFn3tx7vIxVN9Lp+Md6COqR6PWW&#10;XNEEwvHyMM/zoxElHFUHx/loMIpesp2xdT68F6BJFArq8O0SpWx14UML3UBiLA+qKs8rpdIh9ouY&#10;KUdWDF9ahZQiOv8DpQypMZGDUZ4cG4jmrWdlohuROqYLFwtvC0xSWCsRMcp8FBIZS3U+E5txLsw2&#10;fkJHlMRQLzHs8LusXmLc1oEWKTKYsDXWlQGXqk8jtqOs/LyhTLZ4fJu9uqMYmnnTNcQcyjX2g4N2&#10;oLzl5xW+2gXz4Zo5nCBsAdwK4Qo/UgGyDp1EyQLc1+fuIx4bG7WU1DiRBfVflswJStQHgy1/3B8O&#10;4winw3B0NMCD29fM9zVmqWeArdDH/WN5EiM+qI0oHeg7XB7TGBVVzHCMXdCwEWeh3RO4fLiYThMI&#10;h9aycGFuLI+uI72xJ2+bO+Zs17gBO/4SNrPLxk/6t8VGSwPTZQBZpeaOBLesdsTjwKfx6JZT3Cj7&#10;54TardDJbwAAAP//AwBQSwMEFAAGAAgAAAAhAK4Dl1ngAAAACAEAAA8AAABkcnMvZG93bnJldi54&#10;bWxMj0tPhEAQhO8m/odJm3gx7uAiLCLDxhgfiTcXH/E2y7RAZHoIMwv4721PeqxUpeqrYrvYXkw4&#10;+s6RgotVBAKpdqajRsFLdX+egfBBk9G9I1TwjR625fFRoXPjZnrGaRcawSXkc62gDWHIpfR1i1b7&#10;lRuQ2Pt0o9WB5dhIM+qZy20v11GUSqs74oVWD3jbYv21O1gFH2fN+5NfHl7nOImHu8ep2ryZSqnT&#10;k+XmGkTAJfyF4Ref0aFkpr07kPGiV3CZbhKOKshiEOwn6Zq/7RWkVxnIspD/D5Q/AAAA//8DAFBL&#10;AQItABQABgAIAAAAIQC2gziS/gAAAOEBAAATAAAAAAAAAAAAAAAAAAAAAABbQ29udGVudF9UeXBl&#10;c10ueG1sUEsBAi0AFAAGAAgAAAAhADj9If/WAAAAlAEAAAsAAAAAAAAAAAAAAAAALwEAAF9yZWxz&#10;Ly5yZWxzUEsBAi0AFAAGAAgAAAAhAME4almaAgAAigUAAA4AAAAAAAAAAAAAAAAALgIAAGRycy9l&#10;Mm9Eb2MueG1sUEsBAi0AFAAGAAgAAAAhAK4Dl1ngAAAACAEAAA8AAAAAAAAAAAAAAAAA9AQAAGRy&#10;cy9kb3ducmV2LnhtbFBLBQYAAAAABAAEAPMAAAABBgAAAAA=&#10;" fillcolor="white [3201]" stroked="f" strokeweight=".5pt">
                <v:textbox>
                  <w:txbxContent>
                    <w:p w14:paraId="310ECF3C" w14:textId="61E16FDF" w:rsidR="00694E52" w:rsidRPr="00B359ED" w:rsidRDefault="00694E52">
                      <w:pPr>
                        <w:rPr>
                          <w:rFonts w:ascii="黑体" w:eastAsia="黑体" w:hAnsi="黑体"/>
                          <w:sz w:val="28"/>
                          <w:szCs w:val="28"/>
                        </w:rPr>
                      </w:pPr>
                      <w:r w:rsidRPr="00B359ED">
                        <w:rPr>
                          <w:rFonts w:ascii="黑体" w:eastAsia="黑体" w:hAnsi="黑体" w:hint="eastAsia"/>
                          <w:sz w:val="28"/>
                          <w:szCs w:val="28"/>
                        </w:rPr>
                        <w:t>发布</w:t>
                      </w:r>
                    </w:p>
                  </w:txbxContent>
                </v:textbox>
              </v:shape>
            </w:pict>
          </mc:Fallback>
        </mc:AlternateContent>
      </w:r>
      <w:r w:rsidR="000F52BD" w:rsidRPr="00EB0E9C">
        <w:rPr>
          <w:rFonts w:hAnsi="黑体" w:hint="eastAsia"/>
          <w:color w:val="000000" w:themeColor="text1"/>
          <w:spacing w:val="28"/>
          <w:w w:val="100"/>
          <w:sz w:val="28"/>
          <w:fitText w:val="1960" w:id="-656144127"/>
        </w:rPr>
        <w:t>广西营养学</w:t>
      </w:r>
      <w:r w:rsidR="000F52BD" w:rsidRPr="00EB0E9C">
        <w:rPr>
          <w:rFonts w:hAnsi="黑体" w:hint="eastAsia"/>
          <w:color w:val="000000" w:themeColor="text1"/>
          <w:w w:val="100"/>
          <w:sz w:val="28"/>
          <w:fitText w:val="1960" w:id="-656144127"/>
        </w:rPr>
        <w:t>会</w:t>
      </w:r>
      <w:r w:rsidRPr="00EB0E9C">
        <w:rPr>
          <w:rFonts w:hAnsi="黑体" w:hint="eastAsia"/>
          <w:color w:val="000000" w:themeColor="text1"/>
          <w:w w:val="100"/>
          <w:sz w:val="28"/>
        </w:rPr>
        <w:t xml:space="preserve">    </w:t>
      </w:r>
    </w:p>
    <w:p w14:paraId="4B2649EC" w14:textId="712BA33C" w:rsidR="00B359ED" w:rsidRPr="00EB0E9C" w:rsidRDefault="00B359ED" w:rsidP="009232AC">
      <w:pPr>
        <w:pStyle w:val="affffffff8"/>
        <w:framePr w:h="871" w:hRule="exact" w:hSpace="181" w:vSpace="181" w:wrap="around" w:vAnchor="page" w:y="14990"/>
        <w:ind w:firstLineChars="800" w:firstLine="2240"/>
        <w:jc w:val="both"/>
        <w:rPr>
          <w:rFonts w:hAnsi="黑体"/>
          <w:color w:val="000000" w:themeColor="text1"/>
          <w:w w:val="100"/>
          <w:sz w:val="28"/>
        </w:rPr>
      </w:pPr>
      <w:r w:rsidRPr="00EB0E9C">
        <w:rPr>
          <w:rFonts w:hAnsi="黑体" w:hint="eastAsia"/>
          <w:color w:val="000000" w:themeColor="text1"/>
          <w:w w:val="100"/>
          <w:sz w:val="28"/>
        </w:rPr>
        <w:t xml:space="preserve">广西标准化协会  </w:t>
      </w:r>
    </w:p>
    <w:p w14:paraId="52E2B421" w14:textId="77777777" w:rsidR="00B359ED" w:rsidRPr="00EB0E9C" w:rsidRDefault="00B359ED" w:rsidP="009232AC">
      <w:pPr>
        <w:pStyle w:val="affffffff8"/>
        <w:framePr w:h="871" w:hRule="exact" w:hSpace="181" w:vSpace="181" w:wrap="around" w:vAnchor="page" w:y="14990"/>
        <w:ind w:firstLineChars="800" w:firstLine="2240"/>
        <w:jc w:val="both"/>
        <w:rPr>
          <w:rFonts w:hAnsi="黑体"/>
          <w:color w:val="000000" w:themeColor="text1"/>
          <w:w w:val="100"/>
          <w:sz w:val="28"/>
        </w:rPr>
      </w:pPr>
    </w:p>
    <w:p w14:paraId="5E2536A5" w14:textId="77777777" w:rsidR="00B359ED" w:rsidRPr="00EB0E9C" w:rsidRDefault="00B359ED" w:rsidP="009232AC">
      <w:pPr>
        <w:pStyle w:val="affffffff8"/>
        <w:framePr w:h="871" w:hRule="exact" w:hSpace="181" w:vSpace="181" w:wrap="around" w:vAnchor="page" w:y="14990"/>
        <w:ind w:firstLineChars="800" w:firstLine="2240"/>
        <w:jc w:val="both"/>
        <w:rPr>
          <w:rFonts w:hAnsi="黑体"/>
          <w:color w:val="000000" w:themeColor="text1"/>
          <w:w w:val="100"/>
          <w:sz w:val="28"/>
        </w:rPr>
      </w:pPr>
    </w:p>
    <w:p w14:paraId="04731F47" w14:textId="77777777" w:rsidR="00F548E6" w:rsidRPr="00EB0E9C" w:rsidRDefault="00BC4A1F">
      <w:pPr>
        <w:rPr>
          <w:rFonts w:ascii="宋体" w:hAnsi="宋体"/>
          <w:color w:val="000000" w:themeColor="text1"/>
          <w:sz w:val="28"/>
          <w:szCs w:val="28"/>
        </w:rPr>
        <w:sectPr w:rsidR="00F548E6" w:rsidRPr="00EB0E9C">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EB0E9C">
        <w:rPr>
          <w:rFonts w:ascii="宋体" w:hAnsi="宋体" w:hint="eastAsia"/>
          <w:noProof/>
          <w:color w:val="000000" w:themeColor="text1"/>
          <w:sz w:val="28"/>
          <w:szCs w:val="28"/>
        </w:rPr>
        <mc:AlternateContent>
          <mc:Choice Requires="wps">
            <w:drawing>
              <wp:anchor distT="0" distB="0" distL="114300" distR="114300" simplePos="0" relativeHeight="251658240" behindDoc="0" locked="1" layoutInCell="1" allowOverlap="1" wp14:anchorId="14CD5FD0" wp14:editId="25E159B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6CA8810" id="直接连接符 5"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F839ADE" w14:textId="77777777" w:rsidR="00F548E6" w:rsidRPr="00EB0E9C" w:rsidRDefault="00BC4A1F">
      <w:pPr>
        <w:pStyle w:val="a6"/>
        <w:spacing w:before="560" w:after="360"/>
        <w:rPr>
          <w:color w:val="000000" w:themeColor="text1"/>
        </w:rPr>
      </w:pPr>
      <w:bookmarkStart w:id="17" w:name="BookMark2"/>
      <w:r w:rsidRPr="00EB0E9C">
        <w:rPr>
          <w:color w:val="000000" w:themeColor="text1"/>
          <w:spacing w:val="320"/>
        </w:rPr>
        <w:lastRenderedPageBreak/>
        <w:t>前</w:t>
      </w:r>
      <w:r w:rsidRPr="00EB0E9C">
        <w:rPr>
          <w:color w:val="000000" w:themeColor="text1"/>
        </w:rPr>
        <w:t>言</w:t>
      </w:r>
    </w:p>
    <w:p w14:paraId="06D919B5" w14:textId="77777777" w:rsidR="00F548E6" w:rsidRPr="00EB0E9C" w:rsidRDefault="00BC4A1F">
      <w:pPr>
        <w:pStyle w:val="afffff5"/>
        <w:ind w:firstLine="420"/>
        <w:rPr>
          <w:color w:val="000000" w:themeColor="text1"/>
        </w:rPr>
      </w:pPr>
      <w:r w:rsidRPr="00EB0E9C">
        <w:rPr>
          <w:rFonts w:hint="eastAsia"/>
          <w:color w:val="000000" w:themeColor="text1"/>
        </w:rPr>
        <w:t>本文件参照GB/T 1.1—2020《标准化工作导则  第1部分：标准化文件的结构和起草规则》的规定起草。</w:t>
      </w:r>
    </w:p>
    <w:p w14:paraId="3F27B4E2" w14:textId="77777777" w:rsidR="00875D4B" w:rsidRPr="00EB0E9C" w:rsidRDefault="00875D4B" w:rsidP="00875D4B">
      <w:pPr>
        <w:pStyle w:val="afffff5"/>
        <w:ind w:firstLine="420"/>
        <w:rPr>
          <w:color w:val="000000" w:themeColor="text1"/>
        </w:rPr>
      </w:pPr>
      <w:r w:rsidRPr="00EB0E9C">
        <w:rPr>
          <w:rFonts w:hint="eastAsia"/>
          <w:color w:val="000000" w:themeColor="text1"/>
        </w:rPr>
        <w:t>本文件是T/GXYYXH 0001《横县鱼生全链条管理规范》的第3部分。T/GXYYXH 0001已经发布了以下部分：</w:t>
      </w:r>
    </w:p>
    <w:p w14:paraId="715317E4" w14:textId="77777777" w:rsidR="00875D4B" w:rsidRPr="00EB0E9C" w:rsidRDefault="00875D4B" w:rsidP="00875D4B">
      <w:pPr>
        <w:pStyle w:val="afffff5"/>
        <w:ind w:firstLine="420"/>
        <w:rPr>
          <w:color w:val="000000" w:themeColor="text1"/>
        </w:rPr>
      </w:pPr>
      <w:r w:rsidRPr="00EB0E9C">
        <w:rPr>
          <w:rFonts w:hint="eastAsia"/>
          <w:color w:val="000000" w:themeColor="text1"/>
        </w:rPr>
        <w:t>——第1部分：养殖；</w:t>
      </w:r>
    </w:p>
    <w:p w14:paraId="1BC88535" w14:textId="77777777" w:rsidR="00875D4B" w:rsidRPr="00EB0E9C" w:rsidRDefault="00875D4B" w:rsidP="00875D4B">
      <w:pPr>
        <w:pStyle w:val="afffff5"/>
        <w:ind w:firstLine="420"/>
        <w:rPr>
          <w:color w:val="000000" w:themeColor="text1"/>
        </w:rPr>
      </w:pPr>
      <w:r w:rsidRPr="00EB0E9C">
        <w:rPr>
          <w:rFonts w:hint="eastAsia"/>
          <w:color w:val="000000" w:themeColor="text1"/>
        </w:rPr>
        <w:t>——第2部分：运输；</w:t>
      </w:r>
    </w:p>
    <w:p w14:paraId="76AB13FF" w14:textId="77777777" w:rsidR="00875D4B" w:rsidRPr="00EB0E9C" w:rsidRDefault="00875D4B" w:rsidP="00875D4B">
      <w:pPr>
        <w:pStyle w:val="afffff5"/>
        <w:ind w:firstLine="420"/>
        <w:rPr>
          <w:color w:val="000000" w:themeColor="text1"/>
        </w:rPr>
      </w:pPr>
      <w:r w:rsidRPr="00EB0E9C">
        <w:rPr>
          <w:rFonts w:hint="eastAsia"/>
          <w:color w:val="000000" w:themeColor="text1"/>
        </w:rPr>
        <w:t>——第3部分：加工制作；</w:t>
      </w:r>
    </w:p>
    <w:p w14:paraId="1C2B245C" w14:textId="77777777" w:rsidR="00875D4B" w:rsidRPr="00EB0E9C" w:rsidRDefault="00875D4B" w:rsidP="00875D4B">
      <w:pPr>
        <w:pStyle w:val="afffff5"/>
        <w:ind w:firstLine="420"/>
        <w:rPr>
          <w:color w:val="000000" w:themeColor="text1"/>
        </w:rPr>
      </w:pPr>
      <w:r w:rsidRPr="00EB0E9C">
        <w:rPr>
          <w:rFonts w:hint="eastAsia"/>
          <w:color w:val="000000" w:themeColor="text1"/>
        </w:rPr>
        <w:t>——第4部分：餐饮服务；</w:t>
      </w:r>
    </w:p>
    <w:p w14:paraId="3E1EA787" w14:textId="77777777" w:rsidR="00875D4B" w:rsidRPr="00EB0E9C" w:rsidRDefault="00875D4B" w:rsidP="00875D4B">
      <w:pPr>
        <w:pStyle w:val="afffff5"/>
        <w:ind w:firstLine="420"/>
        <w:rPr>
          <w:color w:val="000000" w:themeColor="text1"/>
        </w:rPr>
      </w:pPr>
      <w:r w:rsidRPr="00EB0E9C">
        <w:rPr>
          <w:rFonts w:hint="eastAsia"/>
          <w:color w:val="000000" w:themeColor="text1"/>
        </w:rPr>
        <w:t>——第5部分：供应链管理；</w:t>
      </w:r>
    </w:p>
    <w:p w14:paraId="390DB22C" w14:textId="77777777" w:rsidR="00875D4B" w:rsidRPr="00EB0E9C" w:rsidRDefault="00875D4B" w:rsidP="00875D4B">
      <w:pPr>
        <w:pStyle w:val="afffff5"/>
        <w:ind w:firstLine="420"/>
        <w:rPr>
          <w:color w:val="000000" w:themeColor="text1"/>
        </w:rPr>
      </w:pPr>
      <w:r w:rsidRPr="00EB0E9C">
        <w:rPr>
          <w:rFonts w:hint="eastAsia"/>
          <w:color w:val="000000" w:themeColor="text1"/>
        </w:rPr>
        <w:t>——第6部分：评价与认定。</w:t>
      </w:r>
    </w:p>
    <w:p w14:paraId="5C7B55B5" w14:textId="77777777" w:rsidR="004E04A2" w:rsidRPr="00EB0E9C" w:rsidRDefault="004E04A2" w:rsidP="004E04A2">
      <w:pPr>
        <w:pStyle w:val="afffff5"/>
        <w:ind w:firstLine="420"/>
        <w:rPr>
          <w:color w:val="000000" w:themeColor="text1"/>
        </w:rPr>
      </w:pPr>
      <w:r w:rsidRPr="00EB0E9C">
        <w:rPr>
          <w:rFonts w:hint="eastAsia"/>
          <w:color w:val="000000" w:themeColor="text1"/>
        </w:rPr>
        <w:t>请注意本文件的某些内容可能涉及专利。本文件的发布机构不承担识别专利的责任。</w:t>
      </w:r>
    </w:p>
    <w:p w14:paraId="21AD611C" w14:textId="77777777" w:rsidR="00ED37DF" w:rsidRPr="00ED37DF" w:rsidRDefault="00ED37DF" w:rsidP="00ED37DF">
      <w:pPr>
        <w:pStyle w:val="afffff5"/>
        <w:ind w:firstLine="420"/>
        <w:rPr>
          <w:rFonts w:hint="eastAsia"/>
          <w:color w:val="000000" w:themeColor="text1"/>
        </w:rPr>
      </w:pPr>
      <w:r w:rsidRPr="00ED37DF">
        <w:rPr>
          <w:rFonts w:hint="eastAsia"/>
          <w:color w:val="000000" w:themeColor="text1"/>
        </w:rPr>
        <w:t>本文件由横州市卫生健康局、横州市文化广电体育和旅游局、横州市农业农村局、横州市市场监督管理局、横州市经济贸易和信息化局指导。</w:t>
      </w:r>
    </w:p>
    <w:p w14:paraId="137344AB" w14:textId="77777777" w:rsidR="00ED37DF" w:rsidRPr="00ED37DF" w:rsidRDefault="00ED37DF" w:rsidP="00ED37DF">
      <w:pPr>
        <w:pStyle w:val="afffff5"/>
        <w:ind w:firstLine="420"/>
        <w:rPr>
          <w:rFonts w:hint="eastAsia"/>
          <w:color w:val="000000" w:themeColor="text1"/>
        </w:rPr>
      </w:pPr>
      <w:r w:rsidRPr="00ED37DF">
        <w:rPr>
          <w:rFonts w:hint="eastAsia"/>
          <w:color w:val="000000" w:themeColor="text1"/>
        </w:rPr>
        <w:t>本文件由广西壮族自治区疾病预防控制局提出并宣贯。</w:t>
      </w:r>
    </w:p>
    <w:p w14:paraId="481E1143" w14:textId="77777777" w:rsidR="00ED37DF" w:rsidRPr="00ED37DF" w:rsidRDefault="00ED37DF" w:rsidP="00ED37DF">
      <w:pPr>
        <w:pStyle w:val="afffff5"/>
        <w:ind w:firstLine="420"/>
        <w:rPr>
          <w:rFonts w:hint="eastAsia"/>
          <w:color w:val="000000" w:themeColor="text1"/>
        </w:rPr>
      </w:pPr>
      <w:r w:rsidRPr="00ED37DF">
        <w:rPr>
          <w:rFonts w:hint="eastAsia"/>
          <w:color w:val="000000" w:themeColor="text1"/>
        </w:rPr>
        <w:t>本文件由广西营养学会归口。</w:t>
      </w:r>
    </w:p>
    <w:p w14:paraId="6B6D5E4F" w14:textId="44891992" w:rsidR="00F548E6" w:rsidRPr="00EB0E9C" w:rsidRDefault="00ED37DF" w:rsidP="00ED37DF">
      <w:pPr>
        <w:pStyle w:val="afffff5"/>
        <w:ind w:firstLine="420"/>
        <w:rPr>
          <w:color w:val="000000" w:themeColor="text1"/>
        </w:rPr>
      </w:pPr>
      <w:r w:rsidRPr="00ED37DF">
        <w:rPr>
          <w:rFonts w:hint="eastAsia"/>
          <w:color w:val="000000" w:themeColor="text1"/>
        </w:rPr>
        <w:t>本文件起草单位：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bookmarkStart w:id="18" w:name="_GoBack"/>
      <w:bookmarkEnd w:id="18"/>
      <w:r w:rsidR="002F63F2" w:rsidRPr="00EB0E9C">
        <w:rPr>
          <w:rFonts w:hint="eastAsia"/>
          <w:color w:val="000000" w:themeColor="text1"/>
        </w:rPr>
        <w:t>。</w:t>
      </w:r>
    </w:p>
    <w:p w14:paraId="5DC7F5B5" w14:textId="2C017056" w:rsidR="00F548E6" w:rsidRPr="00EB0E9C" w:rsidRDefault="00BC4A1F">
      <w:pPr>
        <w:pStyle w:val="afffff5"/>
        <w:ind w:firstLine="420"/>
        <w:rPr>
          <w:color w:val="000000" w:themeColor="text1"/>
        </w:rPr>
      </w:pPr>
      <w:r w:rsidRPr="00EB0E9C">
        <w:rPr>
          <w:rFonts w:hint="eastAsia"/>
          <w:color w:val="000000" w:themeColor="text1"/>
        </w:rPr>
        <w:t>本文件主要起草人：</w:t>
      </w:r>
    </w:p>
    <w:p w14:paraId="5B2A0814" w14:textId="77777777" w:rsidR="00F548E6" w:rsidRPr="00EB0E9C" w:rsidRDefault="00F548E6">
      <w:pPr>
        <w:pStyle w:val="afffff5"/>
        <w:ind w:firstLine="420"/>
        <w:rPr>
          <w:color w:val="000000" w:themeColor="text1"/>
        </w:rPr>
      </w:pPr>
    </w:p>
    <w:p w14:paraId="7684D39C" w14:textId="77777777" w:rsidR="00F548E6" w:rsidRPr="00EB0E9C" w:rsidRDefault="00F548E6">
      <w:pPr>
        <w:pStyle w:val="afffff5"/>
        <w:ind w:firstLine="420"/>
        <w:rPr>
          <w:color w:val="000000" w:themeColor="text1"/>
        </w:rPr>
      </w:pPr>
    </w:p>
    <w:p w14:paraId="60B6FA89" w14:textId="77777777" w:rsidR="00F548E6" w:rsidRPr="00EB0E9C" w:rsidRDefault="00F548E6">
      <w:pPr>
        <w:pStyle w:val="afffff5"/>
        <w:ind w:firstLine="420"/>
        <w:rPr>
          <w:color w:val="000000" w:themeColor="text1"/>
        </w:rPr>
        <w:sectPr w:rsidR="00F548E6" w:rsidRPr="00EB0E9C">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66B64524" w14:textId="77777777" w:rsidR="00F548E6" w:rsidRPr="00EB0E9C" w:rsidRDefault="00BC4A1F">
      <w:pPr>
        <w:pStyle w:val="a6"/>
        <w:spacing w:after="360"/>
        <w:rPr>
          <w:color w:val="000000" w:themeColor="text1"/>
        </w:rPr>
      </w:pPr>
      <w:bookmarkStart w:id="19" w:name="BookMark3"/>
      <w:bookmarkEnd w:id="17"/>
      <w:r w:rsidRPr="00EB0E9C">
        <w:rPr>
          <w:color w:val="000000" w:themeColor="text1"/>
          <w:spacing w:val="320"/>
        </w:rPr>
        <w:lastRenderedPageBreak/>
        <w:t>引</w:t>
      </w:r>
      <w:r w:rsidRPr="00EB0E9C">
        <w:rPr>
          <w:color w:val="000000" w:themeColor="text1"/>
        </w:rPr>
        <w:t>言</w:t>
      </w:r>
    </w:p>
    <w:p w14:paraId="4BE31031" w14:textId="77777777" w:rsidR="00B87695" w:rsidRPr="00EB0E9C" w:rsidRDefault="00B87695" w:rsidP="00B87695">
      <w:pPr>
        <w:pStyle w:val="afffff5"/>
        <w:ind w:firstLine="420"/>
        <w:rPr>
          <w:color w:val="000000" w:themeColor="text1"/>
        </w:rPr>
      </w:pPr>
      <w:r w:rsidRPr="00EB0E9C">
        <w:rPr>
          <w:rFonts w:hint="eastAsia"/>
          <w:color w:val="000000" w:themeColor="text1"/>
        </w:rPr>
        <w:t>横县鱼生作为广西十大经典名菜之一，其制作技艺历经千余年的传承发展，于2010年入选广西壮族自治区级非物质文化遗产代表性项目名录。该传统美食以“市菜”美誉闻名岭南，其独特魅力不仅体现在选料考究、刀工精湛等工艺特征上，更承载着横县特有的饮食文化与历史记忆。然而，随着产业规模的扩大和消费需求的增长，传统制作工艺的标准化不足、全链条质量管控体系缺失等问题逐渐显现，亟需建立科学规范的管理体系。</w:t>
      </w:r>
    </w:p>
    <w:p w14:paraId="60F11891" w14:textId="77777777" w:rsidR="00B87695" w:rsidRPr="00EB0E9C" w:rsidRDefault="00B87695" w:rsidP="00B87695">
      <w:pPr>
        <w:pStyle w:val="afffff5"/>
        <w:ind w:firstLine="420"/>
        <w:rPr>
          <w:color w:val="000000" w:themeColor="text1"/>
        </w:rPr>
      </w:pPr>
      <w:r w:rsidRPr="00EB0E9C">
        <w:rPr>
          <w:rFonts w:hint="eastAsia"/>
          <w:color w:val="000000" w:themeColor="text1"/>
        </w:rPr>
        <w:t>为贯彻落实《中华人民共和国食品安全法》《广西壮族自治区食品安全条例》等法规要求，促进非遗技艺活态传承与现代化管理的有机融合，在广西自治区疾病预防控制局的专业指导下，广西营养学会组织编制《横县鱼生全链条管理规范》团体标准。本文件的制定旨在实现以下目标：（1）构建覆盖“从养殖到餐桌”的全过程质量安全控制体系；（2）推动传统工艺与现代食品安全要求的有效衔接；（3）促进产业标准化、规模化发展；（4）保障消费者健康权益与饮食文化体验。</w:t>
      </w:r>
    </w:p>
    <w:p w14:paraId="1C485AAE" w14:textId="77777777" w:rsidR="00B87695" w:rsidRPr="00EB0E9C" w:rsidRDefault="00B87695" w:rsidP="00B87695">
      <w:pPr>
        <w:pStyle w:val="afffff5"/>
        <w:ind w:firstLine="420"/>
        <w:rPr>
          <w:color w:val="000000" w:themeColor="text1"/>
        </w:rPr>
      </w:pPr>
      <w:r w:rsidRPr="00EB0E9C">
        <w:rPr>
          <w:rFonts w:hint="eastAsia"/>
          <w:color w:val="000000" w:themeColor="text1"/>
        </w:rPr>
        <w:t>T/GXYYXH XXXX《横县鱼生全链条管理规范》根据管理环节拟由六个部分组成。</w:t>
      </w:r>
    </w:p>
    <w:p w14:paraId="1ECB7D2F" w14:textId="512CC299" w:rsidR="00B87695" w:rsidRPr="00EB0E9C" w:rsidRDefault="00B87695" w:rsidP="00B87695">
      <w:pPr>
        <w:pStyle w:val="af2"/>
        <w:rPr>
          <w:color w:val="000000" w:themeColor="text1"/>
        </w:rPr>
      </w:pPr>
      <w:r w:rsidRPr="00EB0E9C">
        <w:rPr>
          <w:rFonts w:hint="eastAsia"/>
          <w:color w:val="000000" w:themeColor="text1"/>
        </w:rPr>
        <w:t>第1部分：养殖。目的在于规范横县鱼生用鱼的养殖环境、养殖技术，确保从源头控制产品质量安全。</w:t>
      </w:r>
    </w:p>
    <w:p w14:paraId="7F8E41D9" w14:textId="4F5A2AE7" w:rsidR="00B87695" w:rsidRPr="00EB0E9C" w:rsidRDefault="00B87695" w:rsidP="00B87695">
      <w:pPr>
        <w:pStyle w:val="af2"/>
        <w:rPr>
          <w:color w:val="000000" w:themeColor="text1"/>
        </w:rPr>
      </w:pPr>
      <w:r w:rsidRPr="00EB0E9C">
        <w:rPr>
          <w:rFonts w:hint="eastAsia"/>
          <w:color w:val="000000" w:themeColor="text1"/>
        </w:rPr>
        <w:t>第2部分：运输。目的在于规范从横县鱼生原料运输方式和操作要求的管理，确保原料安全卫生。</w:t>
      </w:r>
    </w:p>
    <w:p w14:paraId="0F811081" w14:textId="3D3249E3" w:rsidR="00B87695" w:rsidRPr="00EB0E9C" w:rsidRDefault="00B87695" w:rsidP="00B87695">
      <w:pPr>
        <w:pStyle w:val="af2"/>
        <w:rPr>
          <w:color w:val="000000" w:themeColor="text1"/>
        </w:rPr>
      </w:pPr>
      <w:r w:rsidRPr="00EB0E9C">
        <w:rPr>
          <w:rFonts w:hint="eastAsia"/>
          <w:color w:val="000000" w:themeColor="text1"/>
        </w:rPr>
        <w:t>第3部分：加工制作。目的在于规范横县鱼生加工制作场所建设，加强加工人员制作过程技能与卫生规范，确保制作过程质量安全。</w:t>
      </w:r>
    </w:p>
    <w:p w14:paraId="6562E347" w14:textId="4D496F4B" w:rsidR="00B87695" w:rsidRPr="00EB0E9C" w:rsidRDefault="00B87695" w:rsidP="00B87695">
      <w:pPr>
        <w:pStyle w:val="af2"/>
        <w:rPr>
          <w:color w:val="000000" w:themeColor="text1"/>
        </w:rPr>
      </w:pPr>
      <w:r w:rsidRPr="00EB0E9C">
        <w:rPr>
          <w:rFonts w:hint="eastAsia"/>
          <w:color w:val="000000" w:themeColor="text1"/>
        </w:rPr>
        <w:t>第4部分：餐饮服务。目的在于规范横县鱼生餐饮过程服务要求，宣传横县鱼生历史文化及养生文化，确保消费者餐饮体验。</w:t>
      </w:r>
    </w:p>
    <w:p w14:paraId="1DB60066" w14:textId="153F6452" w:rsidR="00B87695" w:rsidRPr="00EB0E9C" w:rsidRDefault="00B87695" w:rsidP="00B87695">
      <w:pPr>
        <w:pStyle w:val="af2"/>
        <w:rPr>
          <w:color w:val="000000" w:themeColor="text1"/>
        </w:rPr>
      </w:pPr>
      <w:r w:rsidRPr="00EB0E9C">
        <w:rPr>
          <w:rFonts w:hint="eastAsia"/>
          <w:color w:val="000000" w:themeColor="text1"/>
        </w:rPr>
        <w:t>第5部分：供应链管理。目的在于规范横县鱼生原料从采购到餐饮环节全过程供应管理，确保原料可追溯性。</w:t>
      </w:r>
    </w:p>
    <w:p w14:paraId="6E6BCF65" w14:textId="3BF8499F" w:rsidR="00F548E6" w:rsidRPr="00EB0E9C" w:rsidRDefault="00B87695" w:rsidP="00B87695">
      <w:pPr>
        <w:pStyle w:val="af2"/>
        <w:rPr>
          <w:color w:val="000000" w:themeColor="text1"/>
        </w:rPr>
      </w:pPr>
      <w:r w:rsidRPr="00EB0E9C">
        <w:rPr>
          <w:rFonts w:hint="eastAsia"/>
          <w:color w:val="000000" w:themeColor="text1"/>
        </w:rPr>
        <w:t>第6部分：评价与认定。目的在于评价认定横县鱼生养殖、供应链与餐饮标准化示范单位，推动横县鱼生产业高质量发展。</w:t>
      </w:r>
    </w:p>
    <w:p w14:paraId="390051EC" w14:textId="77777777" w:rsidR="00F548E6" w:rsidRPr="00EB0E9C" w:rsidRDefault="00F548E6">
      <w:pPr>
        <w:pStyle w:val="afffff5"/>
        <w:ind w:firstLine="420"/>
        <w:rPr>
          <w:color w:val="000000" w:themeColor="text1"/>
        </w:rPr>
      </w:pPr>
    </w:p>
    <w:p w14:paraId="5C53AADE" w14:textId="77777777" w:rsidR="00F548E6" w:rsidRPr="00EB0E9C" w:rsidRDefault="00F548E6">
      <w:pPr>
        <w:pStyle w:val="afffff5"/>
        <w:ind w:firstLine="420"/>
        <w:rPr>
          <w:color w:val="000000" w:themeColor="text1"/>
        </w:rPr>
        <w:sectPr w:rsidR="00F548E6" w:rsidRPr="00EB0E9C">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p w14:paraId="10CEE237" w14:textId="77777777" w:rsidR="00F548E6" w:rsidRPr="00EB0E9C" w:rsidRDefault="00F548E6">
      <w:pPr>
        <w:spacing w:line="20" w:lineRule="exact"/>
        <w:jc w:val="center"/>
        <w:rPr>
          <w:rFonts w:ascii="黑体" w:eastAsia="黑体" w:hAnsi="黑体"/>
          <w:color w:val="000000" w:themeColor="text1"/>
          <w:sz w:val="32"/>
          <w:szCs w:val="32"/>
        </w:rPr>
      </w:pPr>
      <w:bookmarkStart w:id="20" w:name="BookMark4"/>
      <w:bookmarkEnd w:id="19"/>
    </w:p>
    <w:p w14:paraId="6BC90A1B" w14:textId="77777777" w:rsidR="00F548E6" w:rsidRPr="00EB0E9C" w:rsidRDefault="00F548E6">
      <w:pPr>
        <w:spacing w:line="20" w:lineRule="exact"/>
        <w:jc w:val="center"/>
        <w:rPr>
          <w:rFonts w:ascii="黑体" w:eastAsia="黑体" w:hAnsi="黑体"/>
          <w:color w:val="000000" w:themeColor="text1"/>
          <w:sz w:val="32"/>
          <w:szCs w:val="32"/>
        </w:rPr>
      </w:pPr>
    </w:p>
    <w:bookmarkStart w:id="21" w:name="NEW_STAND_NAME" w:displacedByCustomXml="next"/>
    <w:sdt>
      <w:sdtPr>
        <w:rPr>
          <w:color w:val="000000" w:themeColor="text1"/>
        </w:rPr>
        <w:tag w:val="NEW_STAND_NAME"/>
        <w:id w:val="595910757"/>
        <w:lock w:val="sdtLocked"/>
        <w:placeholder>
          <w:docPart w:val="9799053FAAEB4B708AE33336955826E7"/>
        </w:placeholder>
      </w:sdtPr>
      <w:sdtEndPr/>
      <w:sdtContent>
        <w:p w14:paraId="1D7DC491" w14:textId="77777777" w:rsidR="000A59EB" w:rsidRPr="00EB0E9C" w:rsidRDefault="000A59EB" w:rsidP="000A59EB">
          <w:pPr>
            <w:pStyle w:val="afffffffff8"/>
            <w:spacing w:beforeLines="100" w:before="240" w:afterLines="1" w:after="2"/>
            <w:rPr>
              <w:color w:val="000000" w:themeColor="text1"/>
            </w:rPr>
          </w:pPr>
          <w:r w:rsidRPr="00EB0E9C">
            <w:rPr>
              <w:rFonts w:hint="eastAsia"/>
              <w:color w:val="000000" w:themeColor="text1"/>
            </w:rPr>
            <w:t>横县鱼生全链条管理规范</w:t>
          </w:r>
        </w:p>
        <w:p w14:paraId="787B7AB4" w14:textId="4FF9C83C" w:rsidR="00F548E6" w:rsidRPr="00EB0E9C" w:rsidRDefault="000A59EB" w:rsidP="000A59EB">
          <w:pPr>
            <w:pStyle w:val="afffffffff8"/>
            <w:spacing w:beforeLines="1" w:before="2" w:after="680"/>
            <w:rPr>
              <w:color w:val="000000" w:themeColor="text1"/>
            </w:rPr>
          </w:pPr>
          <w:r w:rsidRPr="00EB0E9C">
            <w:rPr>
              <w:rFonts w:hint="eastAsia"/>
              <w:color w:val="000000" w:themeColor="text1"/>
            </w:rPr>
            <w:t>第</w:t>
          </w:r>
          <w:r w:rsidRPr="00EB0E9C">
            <w:rPr>
              <w:color w:val="000000" w:themeColor="text1"/>
            </w:rPr>
            <w:t>6部分：评价与认定</w:t>
          </w:r>
        </w:p>
      </w:sdtContent>
    </w:sdt>
    <w:p w14:paraId="341F393D" w14:textId="77777777" w:rsidR="00F548E6" w:rsidRPr="00EB0E9C" w:rsidRDefault="00BC4A1F">
      <w:pPr>
        <w:pStyle w:val="affc"/>
        <w:spacing w:before="240" w:after="240"/>
        <w:rPr>
          <w:color w:val="000000" w:themeColor="text1"/>
        </w:rPr>
      </w:pPr>
      <w:bookmarkStart w:id="22" w:name="_Toc24884211"/>
      <w:bookmarkStart w:id="23" w:name="_Toc24884218"/>
      <w:bookmarkStart w:id="24" w:name="_Toc17233333"/>
      <w:bookmarkStart w:id="25" w:name="_Toc26648465"/>
      <w:bookmarkStart w:id="26" w:name="_Toc97192964"/>
      <w:bookmarkStart w:id="27" w:name="_Toc26718930"/>
      <w:bookmarkStart w:id="28" w:name="_Toc26986771"/>
      <w:bookmarkStart w:id="29" w:name="_Toc17233325"/>
      <w:bookmarkStart w:id="30" w:name="_Toc26986530"/>
      <w:bookmarkEnd w:id="21"/>
      <w:r w:rsidRPr="00EB0E9C">
        <w:rPr>
          <w:rFonts w:hint="eastAsia"/>
          <w:color w:val="000000" w:themeColor="text1"/>
        </w:rPr>
        <w:t>范围</w:t>
      </w:r>
      <w:bookmarkEnd w:id="22"/>
      <w:bookmarkEnd w:id="23"/>
      <w:bookmarkEnd w:id="24"/>
      <w:bookmarkEnd w:id="25"/>
      <w:bookmarkEnd w:id="26"/>
      <w:bookmarkEnd w:id="27"/>
      <w:bookmarkEnd w:id="28"/>
      <w:bookmarkEnd w:id="29"/>
      <w:bookmarkEnd w:id="30"/>
    </w:p>
    <w:p w14:paraId="224CD2A4" w14:textId="79091666" w:rsidR="007D2F96" w:rsidRPr="00EB0E9C" w:rsidRDefault="007D2F96" w:rsidP="007D2F96">
      <w:pPr>
        <w:pStyle w:val="afffff5"/>
        <w:ind w:firstLine="420"/>
        <w:rPr>
          <w:color w:val="000000" w:themeColor="text1"/>
        </w:rPr>
      </w:pPr>
      <w:bookmarkStart w:id="31" w:name="_Toc24884212"/>
      <w:bookmarkStart w:id="32" w:name="_Toc17233334"/>
      <w:bookmarkStart w:id="33" w:name="_Toc24884219"/>
      <w:bookmarkStart w:id="34" w:name="_Toc26648466"/>
      <w:bookmarkStart w:id="35" w:name="_Toc17233326"/>
      <w:r w:rsidRPr="00EB0E9C">
        <w:rPr>
          <w:rFonts w:hint="eastAsia"/>
          <w:color w:val="000000" w:themeColor="text1"/>
        </w:rPr>
        <w:t>本文件界定了</w:t>
      </w:r>
      <w:r w:rsidR="00DD0529" w:rsidRPr="00EB0E9C">
        <w:rPr>
          <w:rFonts w:hint="eastAsia"/>
          <w:color w:val="000000" w:themeColor="text1"/>
        </w:rPr>
        <w:t>标准</w:t>
      </w:r>
      <w:r w:rsidR="00DD0529" w:rsidRPr="00EB0E9C">
        <w:rPr>
          <w:color w:val="000000" w:themeColor="text1"/>
        </w:rPr>
        <w:t>化</w:t>
      </w:r>
      <w:r w:rsidR="00DD0529" w:rsidRPr="00EB0E9C">
        <w:rPr>
          <w:rFonts w:hint="eastAsia"/>
          <w:color w:val="000000" w:themeColor="text1"/>
        </w:rPr>
        <w:t>示范单位</w:t>
      </w:r>
      <w:r w:rsidRPr="00EB0E9C">
        <w:rPr>
          <w:rFonts w:hint="eastAsia"/>
          <w:color w:val="000000" w:themeColor="text1"/>
        </w:rPr>
        <w:t>的术语和定义，规定了评价机构和人员、评价认定程序、</w:t>
      </w:r>
      <w:r w:rsidR="00DD0529" w:rsidRPr="00EB0E9C">
        <w:rPr>
          <w:rFonts w:hint="eastAsia"/>
          <w:color w:val="000000" w:themeColor="text1"/>
        </w:rPr>
        <w:t>证书</w:t>
      </w:r>
      <w:r w:rsidR="00DD0529" w:rsidRPr="00EB0E9C">
        <w:rPr>
          <w:color w:val="000000" w:themeColor="text1"/>
        </w:rPr>
        <w:t>管理、</w:t>
      </w:r>
      <w:r w:rsidRPr="00EB0E9C">
        <w:rPr>
          <w:rFonts w:hint="eastAsia"/>
          <w:color w:val="000000" w:themeColor="text1"/>
        </w:rPr>
        <w:t>档案管理的要求。</w:t>
      </w:r>
    </w:p>
    <w:p w14:paraId="324087BF" w14:textId="7839921A" w:rsidR="00F548E6" w:rsidRPr="00EB0E9C" w:rsidRDefault="007D2F96" w:rsidP="007D2F96">
      <w:pPr>
        <w:pStyle w:val="afffff5"/>
        <w:ind w:firstLine="420"/>
        <w:rPr>
          <w:color w:val="000000" w:themeColor="text1"/>
        </w:rPr>
      </w:pPr>
      <w:r w:rsidRPr="00EB0E9C">
        <w:rPr>
          <w:rFonts w:hint="eastAsia"/>
          <w:color w:val="000000" w:themeColor="text1"/>
        </w:rPr>
        <w:t>本文件适用于横县鱼生生产经营单位标准化示范创建工作的评价与认定活动，其他地区可参照执行</w:t>
      </w:r>
      <w:r w:rsidR="00BC4A1F" w:rsidRPr="00EB0E9C">
        <w:rPr>
          <w:rFonts w:hint="eastAsia"/>
          <w:color w:val="000000" w:themeColor="text1"/>
        </w:rPr>
        <w:t>。</w:t>
      </w:r>
    </w:p>
    <w:p w14:paraId="70A487AB" w14:textId="77777777" w:rsidR="00F548E6" w:rsidRPr="00EB0E9C" w:rsidRDefault="00BC4A1F">
      <w:pPr>
        <w:pStyle w:val="affc"/>
        <w:spacing w:before="240" w:after="240"/>
        <w:rPr>
          <w:color w:val="000000" w:themeColor="text1"/>
        </w:rPr>
      </w:pPr>
      <w:bookmarkStart w:id="36" w:name="_Toc26986531"/>
      <w:bookmarkStart w:id="37" w:name="_Toc26986772"/>
      <w:bookmarkStart w:id="38" w:name="_Toc26718931"/>
      <w:bookmarkStart w:id="39" w:name="_Toc97192965"/>
      <w:r w:rsidRPr="00EB0E9C">
        <w:rPr>
          <w:rFonts w:hint="eastAsia"/>
          <w:color w:val="000000" w:themeColor="text1"/>
        </w:rPr>
        <w:t>规范性引用文件</w:t>
      </w:r>
      <w:bookmarkEnd w:id="31"/>
      <w:bookmarkEnd w:id="32"/>
      <w:bookmarkEnd w:id="33"/>
      <w:bookmarkEnd w:id="34"/>
      <w:bookmarkEnd w:id="35"/>
      <w:bookmarkEnd w:id="36"/>
      <w:bookmarkEnd w:id="37"/>
      <w:bookmarkEnd w:id="38"/>
      <w:bookmarkEnd w:id="39"/>
    </w:p>
    <w:sdt>
      <w:sdtPr>
        <w:rPr>
          <w:rFonts w:hint="eastAsia"/>
          <w:color w:val="000000" w:themeColor="text1"/>
        </w:rPr>
        <w:id w:val="715848253"/>
        <w:placeholder>
          <w:docPart w:val="A54D42F7B519419A9C2B5DB5C1DA0C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2F5B0CA" w14:textId="77777777" w:rsidR="00F548E6" w:rsidRPr="00EB0E9C" w:rsidRDefault="00BC4A1F">
          <w:pPr>
            <w:pStyle w:val="afffff5"/>
            <w:ind w:firstLine="420"/>
            <w:rPr>
              <w:color w:val="000000" w:themeColor="text1"/>
            </w:rPr>
          </w:pPr>
          <w:r w:rsidRPr="00EB0E9C">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F8D128" w14:textId="77777777" w:rsidR="00AA2FBD" w:rsidRPr="00EB0E9C" w:rsidRDefault="00AA2FBD" w:rsidP="00AA2FBD">
      <w:pPr>
        <w:pStyle w:val="afffff5"/>
        <w:ind w:firstLine="420"/>
        <w:rPr>
          <w:color w:val="000000" w:themeColor="text1"/>
        </w:rPr>
      </w:pPr>
      <w:r w:rsidRPr="00EB0E9C">
        <w:rPr>
          <w:rFonts w:hint="eastAsia"/>
          <w:color w:val="000000" w:themeColor="text1"/>
        </w:rPr>
        <w:t>GB 31654  食品安全国家标准  餐饮服务通用卫生规范</w:t>
      </w:r>
    </w:p>
    <w:p w14:paraId="0E14ACB1" w14:textId="1BEF9228" w:rsidR="00504730" w:rsidRPr="00EB0E9C" w:rsidRDefault="00504730" w:rsidP="00AA2FBD">
      <w:pPr>
        <w:pStyle w:val="afffff5"/>
        <w:ind w:firstLine="420"/>
        <w:rPr>
          <w:color w:val="000000" w:themeColor="text1"/>
        </w:rPr>
      </w:pPr>
      <w:r w:rsidRPr="00EB0E9C">
        <w:rPr>
          <w:rFonts w:hint="eastAsia"/>
          <w:color w:val="000000" w:themeColor="text1"/>
        </w:rPr>
        <w:t>T/GXYYXH XXXX  横县鱼生全链条管理规范  第</w:t>
      </w:r>
      <w:r w:rsidRPr="00EB0E9C">
        <w:rPr>
          <w:color w:val="000000" w:themeColor="text1"/>
        </w:rPr>
        <w:t>5</w:t>
      </w:r>
      <w:r w:rsidRPr="00EB0E9C">
        <w:rPr>
          <w:rFonts w:hint="eastAsia"/>
          <w:color w:val="000000" w:themeColor="text1"/>
        </w:rPr>
        <w:t>部分：供应链管理</w:t>
      </w:r>
    </w:p>
    <w:p w14:paraId="627BE937" w14:textId="2BA09AF9" w:rsidR="00F548E6" w:rsidRPr="00EB0E9C" w:rsidRDefault="00BC4A1F">
      <w:pPr>
        <w:pStyle w:val="affc"/>
        <w:spacing w:before="240" w:after="240"/>
        <w:rPr>
          <w:color w:val="000000" w:themeColor="text1"/>
        </w:rPr>
      </w:pPr>
      <w:bookmarkStart w:id="40" w:name="_Toc97192966"/>
      <w:r w:rsidRPr="00EB0E9C">
        <w:rPr>
          <w:rFonts w:hint="eastAsia"/>
          <w:color w:val="000000" w:themeColor="text1"/>
          <w:szCs w:val="21"/>
        </w:rPr>
        <w:t>术语和定义</w:t>
      </w:r>
      <w:bookmarkEnd w:id="40"/>
    </w:p>
    <w:bookmarkStart w:id="41" w:name="_Toc26986532" w:displacedByCustomXml="next"/>
    <w:bookmarkEnd w:id="41" w:displacedByCustomXml="next"/>
    <w:sdt>
      <w:sdtPr>
        <w:rPr>
          <w:color w:val="000000" w:themeColor="text1"/>
        </w:rPr>
        <w:id w:val="-1909835108"/>
        <w:placeholder>
          <w:docPart w:val="E82021D339544BDC81868636D9E456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AED5FF" w14:textId="185A6F69" w:rsidR="00F548E6" w:rsidRPr="00EB0E9C" w:rsidRDefault="000A59EB">
          <w:pPr>
            <w:pStyle w:val="afffff5"/>
            <w:ind w:firstLine="420"/>
            <w:rPr>
              <w:color w:val="000000" w:themeColor="text1"/>
            </w:rPr>
          </w:pPr>
          <w:r w:rsidRPr="00EB0E9C">
            <w:rPr>
              <w:color w:val="000000" w:themeColor="text1"/>
            </w:rPr>
            <w:t>下列术语和定义适用于本文件。</w:t>
          </w:r>
        </w:p>
      </w:sdtContent>
    </w:sdt>
    <w:p w14:paraId="05DE5F85" w14:textId="56C5EBE5" w:rsidR="000A59EB" w:rsidRPr="00EB0E9C" w:rsidRDefault="000A59EB" w:rsidP="000A59EB">
      <w:pPr>
        <w:pStyle w:val="afffffffffff4"/>
        <w:ind w:left="420" w:hangingChars="200" w:hanging="420"/>
        <w:rPr>
          <w:rFonts w:ascii="黑体" w:eastAsia="黑体" w:hAnsi="黑体"/>
          <w:color w:val="000000" w:themeColor="text1"/>
        </w:rPr>
      </w:pPr>
      <w:r w:rsidRPr="00EB0E9C">
        <w:rPr>
          <w:rFonts w:ascii="黑体" w:eastAsia="黑体" w:hAnsi="黑体"/>
          <w:color w:val="000000" w:themeColor="text1"/>
        </w:rPr>
        <w:br/>
      </w:r>
      <w:r w:rsidRPr="00EB0E9C">
        <w:rPr>
          <w:rFonts w:ascii="黑体" w:eastAsia="黑体" w:hAnsi="黑体" w:hint="eastAsia"/>
          <w:color w:val="000000" w:themeColor="text1"/>
        </w:rPr>
        <w:t>标准化示范单位  standardization demonstration unit</w:t>
      </w:r>
    </w:p>
    <w:p w14:paraId="7EF00032" w14:textId="206006A7" w:rsidR="00F548E6" w:rsidRPr="00EB0E9C" w:rsidRDefault="007D2F96" w:rsidP="000A59EB">
      <w:pPr>
        <w:pStyle w:val="afffff5"/>
        <w:ind w:firstLine="420"/>
        <w:rPr>
          <w:color w:val="000000" w:themeColor="text1"/>
        </w:rPr>
      </w:pPr>
      <w:r w:rsidRPr="00EB0E9C">
        <w:rPr>
          <w:rFonts w:hint="eastAsia"/>
          <w:color w:val="000000" w:themeColor="text1"/>
        </w:rPr>
        <w:t>通过评价与认定</w:t>
      </w:r>
      <w:r w:rsidR="001078EE" w:rsidRPr="00EB0E9C">
        <w:rPr>
          <w:rFonts w:hint="eastAsia"/>
          <w:color w:val="000000" w:themeColor="text1"/>
        </w:rPr>
        <w:t>流程</w:t>
      </w:r>
      <w:r w:rsidRPr="00EB0E9C">
        <w:rPr>
          <w:rFonts w:hint="eastAsia"/>
          <w:color w:val="000000" w:themeColor="text1"/>
        </w:rPr>
        <w:t>，在横县鱼生产业全链条</w:t>
      </w:r>
      <w:r w:rsidR="001078EE" w:rsidRPr="00EB0E9C">
        <w:rPr>
          <w:rFonts w:hint="eastAsia"/>
          <w:color w:val="000000" w:themeColor="text1"/>
        </w:rPr>
        <w:t>的鱼生养殖环节、供应链环节、餐饮服务环节达到标准化要求，被认定为具备行业示范作用的主体</w:t>
      </w:r>
      <w:r w:rsidR="000A59EB" w:rsidRPr="00EB0E9C">
        <w:rPr>
          <w:rFonts w:hint="eastAsia"/>
          <w:color w:val="000000" w:themeColor="text1"/>
        </w:rPr>
        <w:t>。</w:t>
      </w:r>
    </w:p>
    <w:p w14:paraId="0B63AF21" w14:textId="1DAE7D4F" w:rsidR="006442B5" w:rsidRPr="00EB0E9C" w:rsidRDefault="007D2F96" w:rsidP="007D2F96">
      <w:pPr>
        <w:pStyle w:val="affc"/>
        <w:spacing w:before="240" w:after="240"/>
        <w:rPr>
          <w:color w:val="000000" w:themeColor="text1"/>
        </w:rPr>
      </w:pPr>
      <w:r w:rsidRPr="00EB0E9C">
        <w:rPr>
          <w:rFonts w:hint="eastAsia"/>
          <w:color w:val="000000" w:themeColor="text1"/>
        </w:rPr>
        <w:t>评价机构和人员</w:t>
      </w:r>
    </w:p>
    <w:p w14:paraId="527BB5EA" w14:textId="0C35AA63" w:rsidR="007D2F96" w:rsidRPr="00EB0E9C" w:rsidRDefault="002A62C0" w:rsidP="002A62C0">
      <w:pPr>
        <w:pStyle w:val="afffff5"/>
        <w:ind w:firstLine="420"/>
        <w:rPr>
          <w:color w:val="000000" w:themeColor="text1"/>
        </w:rPr>
      </w:pPr>
      <w:r w:rsidRPr="00EB0E9C">
        <w:rPr>
          <w:rFonts w:hint="eastAsia"/>
          <w:color w:val="000000" w:themeColor="text1"/>
        </w:rPr>
        <w:t>由水产养殖、食品安全、水产养殖、非遗保护、横县鱼生技艺传承人、地方行业协会负责人等领域专家组成。</w:t>
      </w:r>
    </w:p>
    <w:p w14:paraId="4D505BA3" w14:textId="300C5DB5" w:rsidR="002A62C0" w:rsidRPr="00EB0E9C" w:rsidRDefault="002A62C0" w:rsidP="002A62C0">
      <w:pPr>
        <w:pStyle w:val="affc"/>
        <w:spacing w:before="240" w:after="240"/>
        <w:rPr>
          <w:color w:val="000000" w:themeColor="text1"/>
        </w:rPr>
      </w:pPr>
      <w:r w:rsidRPr="00EB0E9C">
        <w:rPr>
          <w:rFonts w:hint="eastAsia"/>
          <w:color w:val="000000" w:themeColor="text1"/>
        </w:rPr>
        <w:t>评价认定程序</w:t>
      </w:r>
    </w:p>
    <w:p w14:paraId="752D8C0D" w14:textId="10EEFE90" w:rsidR="007D2F96" w:rsidRPr="00EB0E9C" w:rsidRDefault="002A62C0" w:rsidP="002A62C0">
      <w:pPr>
        <w:pStyle w:val="affd"/>
        <w:spacing w:before="120" w:after="120"/>
        <w:rPr>
          <w:color w:val="000000" w:themeColor="text1"/>
        </w:rPr>
      </w:pPr>
      <w:r w:rsidRPr="00EB0E9C">
        <w:rPr>
          <w:rFonts w:hint="eastAsia"/>
          <w:color w:val="000000" w:themeColor="text1"/>
        </w:rPr>
        <w:t>养殖标准化示范单位认定</w:t>
      </w:r>
    </w:p>
    <w:p w14:paraId="6945C658" w14:textId="69DA4ED8" w:rsidR="002A62C0" w:rsidRPr="00EB0E9C" w:rsidRDefault="002A62C0" w:rsidP="002A62C0">
      <w:pPr>
        <w:pStyle w:val="affe"/>
        <w:spacing w:before="120" w:after="120"/>
        <w:rPr>
          <w:color w:val="000000" w:themeColor="text1"/>
        </w:rPr>
      </w:pPr>
      <w:r w:rsidRPr="00EB0E9C">
        <w:rPr>
          <w:rFonts w:hint="eastAsia"/>
          <w:color w:val="000000" w:themeColor="text1"/>
        </w:rPr>
        <w:t>申请</w:t>
      </w:r>
    </w:p>
    <w:p w14:paraId="56979AAD" w14:textId="77777777" w:rsidR="002A62C0" w:rsidRPr="00EB0E9C" w:rsidRDefault="002A62C0" w:rsidP="002A62C0">
      <w:pPr>
        <w:pStyle w:val="afffff5"/>
        <w:ind w:firstLine="420"/>
        <w:rPr>
          <w:color w:val="000000" w:themeColor="text1"/>
        </w:rPr>
      </w:pPr>
      <w:r w:rsidRPr="00EB0E9C">
        <w:rPr>
          <w:rFonts w:hint="eastAsia"/>
          <w:color w:val="000000" w:themeColor="text1"/>
        </w:rPr>
        <w:t>申请单位提交《横县鱼生养殖标准化示范单位》申请书及证明材料，包括：</w:t>
      </w:r>
    </w:p>
    <w:p w14:paraId="1115CC65" w14:textId="4D508440" w:rsidR="002A62C0" w:rsidRPr="00EB0E9C" w:rsidRDefault="002A62C0" w:rsidP="002A62C0">
      <w:pPr>
        <w:pStyle w:val="af5"/>
        <w:rPr>
          <w:color w:val="000000" w:themeColor="text1"/>
        </w:rPr>
      </w:pPr>
      <w:r w:rsidRPr="00EB0E9C">
        <w:rPr>
          <w:rFonts w:hint="eastAsia"/>
          <w:color w:val="000000" w:themeColor="text1"/>
        </w:rPr>
        <w:t>法人资格证明复印件；</w:t>
      </w:r>
    </w:p>
    <w:p w14:paraId="0C4F079A" w14:textId="2FFDE8EC" w:rsidR="002A62C0" w:rsidRPr="00EB0E9C" w:rsidRDefault="002A62C0" w:rsidP="002A62C0">
      <w:pPr>
        <w:pStyle w:val="af5"/>
        <w:rPr>
          <w:color w:val="000000" w:themeColor="text1"/>
        </w:rPr>
      </w:pPr>
      <w:r w:rsidRPr="00EB0E9C">
        <w:rPr>
          <w:rFonts w:hint="eastAsia"/>
          <w:color w:val="000000" w:themeColor="text1"/>
        </w:rPr>
        <w:t>养殖场平面布局图、设施设备清单及相关照片，近一年的养殖生产记录、用药记录、销售记录复印件；</w:t>
      </w:r>
    </w:p>
    <w:p w14:paraId="4EE3484E" w14:textId="01D65F3A" w:rsidR="002A62C0" w:rsidRPr="00EB0E9C" w:rsidRDefault="00643899" w:rsidP="002A62C0">
      <w:pPr>
        <w:pStyle w:val="af5"/>
        <w:rPr>
          <w:color w:val="000000" w:themeColor="text1"/>
        </w:rPr>
      </w:pPr>
      <w:r w:rsidRPr="00EB0E9C">
        <w:rPr>
          <w:rFonts w:hint="eastAsia"/>
          <w:color w:val="000000" w:themeColor="text1"/>
        </w:rPr>
        <w:t>鱼生</w:t>
      </w:r>
      <w:r w:rsidRPr="00EB0E9C">
        <w:rPr>
          <w:color w:val="000000" w:themeColor="text1"/>
        </w:rPr>
        <w:t>用</w:t>
      </w:r>
      <w:r w:rsidR="002A62C0" w:rsidRPr="00EB0E9C">
        <w:rPr>
          <w:rFonts w:hint="eastAsia"/>
          <w:color w:val="000000" w:themeColor="text1"/>
        </w:rPr>
        <w:t>鱼质量安全自检报告或第三方检测报告；</w:t>
      </w:r>
    </w:p>
    <w:p w14:paraId="0059BC5F" w14:textId="40A3D86E" w:rsidR="002A62C0" w:rsidRPr="00EB0E9C" w:rsidRDefault="002A62C0" w:rsidP="002A62C0">
      <w:pPr>
        <w:pStyle w:val="af5"/>
        <w:rPr>
          <w:color w:val="000000" w:themeColor="text1"/>
        </w:rPr>
      </w:pPr>
      <w:r w:rsidRPr="00EB0E9C">
        <w:rPr>
          <w:rFonts w:hint="eastAsia"/>
          <w:color w:val="000000" w:themeColor="text1"/>
        </w:rPr>
        <w:t>承诺自愿执行《横县鱼生全链条管理规范》团体标准；</w:t>
      </w:r>
    </w:p>
    <w:p w14:paraId="344F02DE" w14:textId="3EF71ECB" w:rsidR="002A62C0" w:rsidRPr="00EB0E9C" w:rsidRDefault="002A62C0" w:rsidP="002A62C0">
      <w:pPr>
        <w:pStyle w:val="af5"/>
        <w:rPr>
          <w:color w:val="000000" w:themeColor="text1"/>
        </w:rPr>
      </w:pPr>
      <w:r w:rsidRPr="00EB0E9C">
        <w:rPr>
          <w:rFonts w:hint="eastAsia"/>
          <w:color w:val="000000" w:themeColor="text1"/>
        </w:rPr>
        <w:t>其他能证明标准化水平和示范效应的材料。</w:t>
      </w:r>
    </w:p>
    <w:p w14:paraId="5891A2A7" w14:textId="1E8B60F8" w:rsidR="002A62C0" w:rsidRPr="00EB0E9C" w:rsidRDefault="002A62C0" w:rsidP="002A62C0">
      <w:pPr>
        <w:pStyle w:val="affe"/>
        <w:spacing w:before="120" w:after="120"/>
        <w:rPr>
          <w:color w:val="000000" w:themeColor="text1"/>
        </w:rPr>
      </w:pPr>
      <w:r w:rsidRPr="00EB0E9C">
        <w:rPr>
          <w:rFonts w:hint="eastAsia"/>
          <w:color w:val="000000" w:themeColor="text1"/>
        </w:rPr>
        <w:t>受理</w:t>
      </w:r>
    </w:p>
    <w:p w14:paraId="780AB8D3" w14:textId="55661F08" w:rsidR="002A62C0" w:rsidRPr="00EB0E9C" w:rsidRDefault="002A62C0" w:rsidP="002A62C0">
      <w:pPr>
        <w:pStyle w:val="afffff5"/>
        <w:ind w:firstLine="420"/>
        <w:rPr>
          <w:color w:val="000000" w:themeColor="text1"/>
        </w:rPr>
      </w:pPr>
      <w:r w:rsidRPr="00EB0E9C">
        <w:rPr>
          <w:rFonts w:hint="eastAsia"/>
          <w:color w:val="000000" w:themeColor="text1"/>
        </w:rPr>
        <w:t>专业技术机构对申报材料的完整性、符合性、真实性进行初步审核。材料不全或不符合要求的，应通知申报单位在规定期限内补正。</w:t>
      </w:r>
    </w:p>
    <w:p w14:paraId="300E84A3" w14:textId="6CD5473B" w:rsidR="002A62C0" w:rsidRPr="00EB0E9C" w:rsidRDefault="002A62C0" w:rsidP="002A62C0">
      <w:pPr>
        <w:pStyle w:val="affe"/>
        <w:spacing w:before="120" w:after="120"/>
        <w:rPr>
          <w:color w:val="000000" w:themeColor="text1"/>
        </w:rPr>
      </w:pPr>
      <w:r w:rsidRPr="00EB0E9C">
        <w:rPr>
          <w:rFonts w:hint="eastAsia"/>
          <w:color w:val="000000" w:themeColor="text1"/>
        </w:rPr>
        <w:lastRenderedPageBreak/>
        <w:t>现场评审</w:t>
      </w:r>
    </w:p>
    <w:p w14:paraId="38031F8E" w14:textId="77777777" w:rsidR="002A62C0" w:rsidRPr="00EB0E9C" w:rsidRDefault="002A62C0" w:rsidP="00862BC8">
      <w:pPr>
        <w:pStyle w:val="afffffffff0"/>
        <w:rPr>
          <w:color w:val="000000" w:themeColor="text1"/>
        </w:rPr>
      </w:pPr>
      <w:r w:rsidRPr="00EB0E9C">
        <w:rPr>
          <w:rFonts w:hint="eastAsia"/>
          <w:color w:val="000000" w:themeColor="text1"/>
        </w:rPr>
        <w:t>初审通过后，评价认定机构组织评审专家组进行现场评审。现场查验养殖环境、设施设备、水质状况、投入品管理、生产记录、标准化操作流程、产品质量控制等。核查现场、查阅文件、核对材料及询问相关人员，按照按《“横县鱼生标准化示范单位”评价评分表》逐项评分（见附录A）。</w:t>
      </w:r>
    </w:p>
    <w:p w14:paraId="39844616" w14:textId="6ADE6938" w:rsidR="002A62C0" w:rsidRPr="00EB0E9C" w:rsidRDefault="002A62C0" w:rsidP="00862BC8">
      <w:pPr>
        <w:pStyle w:val="afffffffff0"/>
        <w:rPr>
          <w:color w:val="000000" w:themeColor="text1"/>
        </w:rPr>
      </w:pPr>
      <w:r w:rsidRPr="00EB0E9C">
        <w:rPr>
          <w:rFonts w:hint="eastAsia"/>
          <w:color w:val="000000" w:themeColor="text1"/>
        </w:rPr>
        <w:t>现场评审应形成评审报告，给出明确的评审结论和建议。通过现场整改能够符合条件的，应当允许现场整改，需要通过一定时限整改的，应当明确整改要求和整改时限，并经核查组长同意。对符合条件的，作出“通过现场核查”的决定，对不符合条件的，应当作出“不通过现场核查”的决定，说明理由。</w:t>
      </w:r>
    </w:p>
    <w:p w14:paraId="22CE4B98" w14:textId="10A461B0" w:rsidR="00862BC8" w:rsidRPr="00EB0E9C" w:rsidRDefault="00862BC8" w:rsidP="00862BC8">
      <w:pPr>
        <w:pStyle w:val="affe"/>
        <w:spacing w:before="120" w:after="120"/>
        <w:rPr>
          <w:color w:val="000000" w:themeColor="text1"/>
        </w:rPr>
      </w:pPr>
      <w:r w:rsidRPr="00EB0E9C">
        <w:rPr>
          <w:rFonts w:hint="eastAsia"/>
          <w:color w:val="000000" w:themeColor="text1"/>
        </w:rPr>
        <w:t>综合评议与公示</w:t>
      </w:r>
    </w:p>
    <w:p w14:paraId="5F36DD5C" w14:textId="77777777" w:rsidR="00862BC8" w:rsidRPr="00EB0E9C" w:rsidRDefault="00862BC8" w:rsidP="00862BC8">
      <w:pPr>
        <w:pStyle w:val="afffff5"/>
        <w:ind w:firstLine="420"/>
        <w:rPr>
          <w:color w:val="000000" w:themeColor="text1"/>
        </w:rPr>
      </w:pPr>
      <w:r w:rsidRPr="00EB0E9C">
        <w:rPr>
          <w:rFonts w:hint="eastAsia"/>
          <w:color w:val="000000" w:themeColor="text1"/>
        </w:rPr>
        <w:t>评价认定机构结合申报材料和现场评审报告，进行综合评议，形成拟认定名单。拟认定名单进行公示，公示期7个工作日，接受社会监督。</w:t>
      </w:r>
    </w:p>
    <w:p w14:paraId="56D6F5C7" w14:textId="2C2AB69D" w:rsidR="00862BC8" w:rsidRPr="00EB0E9C" w:rsidRDefault="00862BC8" w:rsidP="00862BC8">
      <w:pPr>
        <w:pStyle w:val="affe"/>
        <w:spacing w:before="120" w:after="120"/>
        <w:rPr>
          <w:color w:val="000000" w:themeColor="text1"/>
        </w:rPr>
      </w:pPr>
      <w:r w:rsidRPr="00EB0E9C">
        <w:rPr>
          <w:rFonts w:hint="eastAsia"/>
          <w:color w:val="000000" w:themeColor="text1"/>
        </w:rPr>
        <w:t>发证与授牌</w:t>
      </w:r>
    </w:p>
    <w:p w14:paraId="0F9FA797" w14:textId="77777777" w:rsidR="00862BC8" w:rsidRPr="00EB0E9C" w:rsidRDefault="00862BC8" w:rsidP="00862BC8">
      <w:pPr>
        <w:pStyle w:val="afffff5"/>
        <w:ind w:firstLine="420"/>
        <w:rPr>
          <w:color w:val="000000" w:themeColor="text1"/>
        </w:rPr>
      </w:pPr>
      <w:r w:rsidRPr="00EB0E9C">
        <w:rPr>
          <w:rFonts w:hint="eastAsia"/>
          <w:color w:val="000000" w:themeColor="text1"/>
        </w:rPr>
        <w:t>公示无异议后，颁发《横县鱼生养殖标准化示范单位证书》，授予专属标识牌“横县鱼生标准化示范单位（养殖基地）”，有效期3年。</w:t>
      </w:r>
    </w:p>
    <w:p w14:paraId="7AED0C97" w14:textId="2D3F6DAE" w:rsidR="00862BC8" w:rsidRPr="00EB0E9C" w:rsidRDefault="00862BC8" w:rsidP="00862BC8">
      <w:pPr>
        <w:pStyle w:val="affd"/>
        <w:spacing w:before="120" w:after="120"/>
        <w:rPr>
          <w:color w:val="000000" w:themeColor="text1"/>
        </w:rPr>
      </w:pPr>
      <w:r w:rsidRPr="00EB0E9C">
        <w:rPr>
          <w:rFonts w:hint="eastAsia"/>
          <w:color w:val="000000" w:themeColor="text1"/>
        </w:rPr>
        <w:t>供应链标准化示范单位认定</w:t>
      </w:r>
    </w:p>
    <w:p w14:paraId="7308FAA8" w14:textId="6400DFFB" w:rsidR="00862BC8" w:rsidRPr="00EB0E9C" w:rsidRDefault="00504730" w:rsidP="00862BC8">
      <w:pPr>
        <w:pStyle w:val="afffff5"/>
        <w:ind w:firstLine="420"/>
        <w:rPr>
          <w:color w:val="000000" w:themeColor="text1"/>
        </w:rPr>
      </w:pPr>
      <w:r w:rsidRPr="00EB0E9C">
        <w:rPr>
          <w:rFonts w:hint="eastAsia"/>
          <w:color w:val="000000" w:themeColor="text1"/>
        </w:rPr>
        <w:t>按T/GXYYXH XXXX的</w:t>
      </w:r>
      <w:r w:rsidRPr="00EB0E9C">
        <w:rPr>
          <w:color w:val="000000" w:themeColor="text1"/>
        </w:rPr>
        <w:t>规定</w:t>
      </w:r>
      <w:r w:rsidR="00862BC8" w:rsidRPr="00EB0E9C">
        <w:rPr>
          <w:rFonts w:hint="eastAsia"/>
          <w:color w:val="000000" w:themeColor="text1"/>
        </w:rPr>
        <w:t>执行。</w:t>
      </w:r>
    </w:p>
    <w:p w14:paraId="3A84FE56" w14:textId="5B19E54D" w:rsidR="00862BC8" w:rsidRPr="00EB0E9C" w:rsidRDefault="00862BC8" w:rsidP="00862BC8">
      <w:pPr>
        <w:pStyle w:val="affd"/>
        <w:spacing w:before="120" w:after="120"/>
        <w:rPr>
          <w:color w:val="000000" w:themeColor="text1"/>
        </w:rPr>
      </w:pPr>
      <w:r w:rsidRPr="00EB0E9C">
        <w:rPr>
          <w:rFonts w:hint="eastAsia"/>
          <w:color w:val="000000" w:themeColor="text1"/>
        </w:rPr>
        <w:t>餐饮服务标准化示范单位认定</w:t>
      </w:r>
    </w:p>
    <w:p w14:paraId="1B1DF419" w14:textId="266FF398" w:rsidR="00862BC8" w:rsidRPr="00EB0E9C" w:rsidRDefault="00862BC8" w:rsidP="00862BC8">
      <w:pPr>
        <w:pStyle w:val="affe"/>
        <w:spacing w:before="120" w:after="120"/>
        <w:rPr>
          <w:color w:val="000000" w:themeColor="text1"/>
        </w:rPr>
      </w:pPr>
      <w:r w:rsidRPr="00EB0E9C">
        <w:rPr>
          <w:rFonts w:hint="eastAsia"/>
          <w:color w:val="000000" w:themeColor="text1"/>
        </w:rPr>
        <w:t>申请</w:t>
      </w:r>
    </w:p>
    <w:p w14:paraId="672A282A" w14:textId="77777777" w:rsidR="00862BC8" w:rsidRPr="00EB0E9C" w:rsidRDefault="00862BC8" w:rsidP="00862BC8">
      <w:pPr>
        <w:pStyle w:val="afffff5"/>
        <w:ind w:firstLine="420"/>
        <w:rPr>
          <w:color w:val="000000" w:themeColor="text1"/>
        </w:rPr>
      </w:pPr>
      <w:r w:rsidRPr="00EB0E9C">
        <w:rPr>
          <w:rFonts w:hint="eastAsia"/>
          <w:color w:val="000000" w:themeColor="text1"/>
        </w:rPr>
        <w:t>申请单位提交《横县鱼生餐饮服务标准化示范单位》申请书及证明材料，包括：</w:t>
      </w:r>
    </w:p>
    <w:p w14:paraId="5753BF3A" w14:textId="4FF939EA" w:rsidR="00862BC8" w:rsidRPr="00EB0E9C" w:rsidRDefault="00862BC8" w:rsidP="00862BC8">
      <w:pPr>
        <w:pStyle w:val="af5"/>
        <w:numPr>
          <w:ilvl w:val="0"/>
          <w:numId w:val="32"/>
        </w:numPr>
        <w:rPr>
          <w:color w:val="000000" w:themeColor="text1"/>
        </w:rPr>
      </w:pPr>
      <w:r w:rsidRPr="00EB0E9C">
        <w:rPr>
          <w:rFonts w:hint="eastAsia"/>
          <w:color w:val="000000" w:themeColor="text1"/>
        </w:rPr>
        <w:t>食品经营许可证（生食类食品制售）、水产养殖备案证；</w:t>
      </w:r>
    </w:p>
    <w:p w14:paraId="42DC0A75" w14:textId="7D611A36" w:rsidR="00862BC8" w:rsidRPr="00EB0E9C" w:rsidRDefault="00862BC8" w:rsidP="00862BC8">
      <w:pPr>
        <w:pStyle w:val="af5"/>
        <w:rPr>
          <w:color w:val="000000" w:themeColor="text1"/>
        </w:rPr>
      </w:pPr>
      <w:r w:rsidRPr="00EB0E9C">
        <w:rPr>
          <w:rFonts w:hint="eastAsia"/>
          <w:color w:val="000000" w:themeColor="text1"/>
        </w:rPr>
        <w:t>食品安全自查、从业人员健康管理、食品安全事故处置等保证食品安全的规章制度目录清单；</w:t>
      </w:r>
    </w:p>
    <w:p w14:paraId="0E8A040C" w14:textId="45803ADF" w:rsidR="00862BC8" w:rsidRPr="00EB0E9C" w:rsidRDefault="00862BC8" w:rsidP="00862BC8">
      <w:pPr>
        <w:pStyle w:val="af5"/>
        <w:rPr>
          <w:color w:val="000000" w:themeColor="text1"/>
        </w:rPr>
      </w:pPr>
      <w:r w:rsidRPr="00EB0E9C">
        <w:rPr>
          <w:rFonts w:hint="eastAsia"/>
          <w:color w:val="000000" w:themeColor="text1"/>
        </w:rPr>
        <w:t>鱼生用鱼及特色辅料的进货查验记录、供应商资质及产品合格证明文件；</w:t>
      </w:r>
    </w:p>
    <w:p w14:paraId="5FC9F628" w14:textId="109D7F92" w:rsidR="00862BC8" w:rsidRPr="00EB0E9C" w:rsidRDefault="00862BC8" w:rsidP="00862BC8">
      <w:pPr>
        <w:pStyle w:val="af5"/>
        <w:rPr>
          <w:color w:val="000000" w:themeColor="text1"/>
        </w:rPr>
      </w:pPr>
      <w:r w:rsidRPr="00EB0E9C">
        <w:rPr>
          <w:rFonts w:hint="eastAsia"/>
          <w:color w:val="000000" w:themeColor="text1"/>
        </w:rPr>
        <w:t>经营场所平面布局图（</w:t>
      </w:r>
      <w:r w:rsidR="00F92E4B" w:rsidRPr="00EB0E9C">
        <w:rPr>
          <w:rFonts w:hint="eastAsia"/>
          <w:color w:val="000000" w:themeColor="text1"/>
        </w:rPr>
        <w:t>应</w:t>
      </w:r>
      <w:r w:rsidRPr="00EB0E9C">
        <w:rPr>
          <w:rFonts w:hint="eastAsia"/>
          <w:color w:val="000000" w:themeColor="text1"/>
        </w:rPr>
        <w:t>标注专间、专用操作区等关键区域）</w:t>
      </w:r>
    </w:p>
    <w:p w14:paraId="61F54667" w14:textId="21A621A9" w:rsidR="00862BC8" w:rsidRPr="00EB0E9C" w:rsidRDefault="00862BC8" w:rsidP="00862BC8">
      <w:pPr>
        <w:pStyle w:val="af5"/>
        <w:rPr>
          <w:color w:val="000000" w:themeColor="text1"/>
        </w:rPr>
      </w:pPr>
      <w:r w:rsidRPr="00EB0E9C">
        <w:rPr>
          <w:rFonts w:hint="eastAsia"/>
          <w:color w:val="000000" w:themeColor="text1"/>
        </w:rPr>
        <w:t>承诺自愿执行《横县鱼生全链条管理规范》团体标准；</w:t>
      </w:r>
    </w:p>
    <w:p w14:paraId="199AD083" w14:textId="07BEF817" w:rsidR="00862BC8" w:rsidRPr="00EB0E9C" w:rsidRDefault="00862BC8" w:rsidP="00862BC8">
      <w:pPr>
        <w:pStyle w:val="af5"/>
        <w:rPr>
          <w:color w:val="000000" w:themeColor="text1"/>
        </w:rPr>
      </w:pPr>
      <w:r w:rsidRPr="00EB0E9C">
        <w:rPr>
          <w:rFonts w:hint="eastAsia"/>
          <w:color w:val="000000" w:themeColor="text1"/>
        </w:rPr>
        <w:t>其他能证明标准化水平和示范效应的材料。</w:t>
      </w:r>
    </w:p>
    <w:p w14:paraId="633DE510" w14:textId="05280862" w:rsidR="00862BC8" w:rsidRPr="00EB0E9C" w:rsidRDefault="00862BC8" w:rsidP="00862BC8">
      <w:pPr>
        <w:pStyle w:val="affe"/>
        <w:spacing w:before="120" w:after="120"/>
        <w:rPr>
          <w:color w:val="000000" w:themeColor="text1"/>
        </w:rPr>
      </w:pPr>
      <w:r w:rsidRPr="00EB0E9C">
        <w:rPr>
          <w:rFonts w:hint="eastAsia"/>
          <w:color w:val="000000" w:themeColor="text1"/>
        </w:rPr>
        <w:t>受理</w:t>
      </w:r>
    </w:p>
    <w:p w14:paraId="58898ED9" w14:textId="2D64657F" w:rsidR="00862BC8" w:rsidRPr="00EB0E9C" w:rsidRDefault="00F92E4B" w:rsidP="00862BC8">
      <w:pPr>
        <w:pStyle w:val="afffff5"/>
        <w:ind w:firstLine="420"/>
        <w:rPr>
          <w:color w:val="000000" w:themeColor="text1"/>
        </w:rPr>
      </w:pPr>
      <w:r w:rsidRPr="00EB0E9C">
        <w:rPr>
          <w:rFonts w:hint="eastAsia"/>
          <w:color w:val="000000" w:themeColor="text1"/>
        </w:rPr>
        <w:t>按5.1.2的</w:t>
      </w:r>
      <w:r w:rsidRPr="00EB0E9C">
        <w:rPr>
          <w:color w:val="000000" w:themeColor="text1"/>
        </w:rPr>
        <w:t>规定执行</w:t>
      </w:r>
      <w:r w:rsidR="00862BC8" w:rsidRPr="00EB0E9C">
        <w:rPr>
          <w:rFonts w:hint="eastAsia"/>
          <w:color w:val="000000" w:themeColor="text1"/>
        </w:rPr>
        <w:t>。</w:t>
      </w:r>
    </w:p>
    <w:p w14:paraId="3039F439" w14:textId="2D9BC324" w:rsidR="00862BC8" w:rsidRPr="00EB0E9C" w:rsidRDefault="00862BC8" w:rsidP="00862BC8">
      <w:pPr>
        <w:pStyle w:val="affe"/>
        <w:spacing w:before="120" w:after="120"/>
        <w:rPr>
          <w:color w:val="000000" w:themeColor="text1"/>
        </w:rPr>
      </w:pPr>
      <w:r w:rsidRPr="00EB0E9C">
        <w:rPr>
          <w:rFonts w:hint="eastAsia"/>
          <w:color w:val="000000" w:themeColor="text1"/>
        </w:rPr>
        <w:t>现场评审</w:t>
      </w:r>
    </w:p>
    <w:p w14:paraId="645963F6" w14:textId="77777777" w:rsidR="000845E6" w:rsidRPr="00EB0E9C" w:rsidRDefault="00862BC8" w:rsidP="000845E6">
      <w:pPr>
        <w:pStyle w:val="afffffffff0"/>
        <w:rPr>
          <w:color w:val="000000" w:themeColor="text1"/>
        </w:rPr>
      </w:pPr>
      <w:r w:rsidRPr="00EB0E9C">
        <w:rPr>
          <w:rFonts w:hint="eastAsia"/>
          <w:color w:val="000000" w:themeColor="text1"/>
        </w:rPr>
        <w:t>初审通过后，评价认定机构组织评审专家组进行现场评审</w:t>
      </w:r>
      <w:r w:rsidR="000845E6" w:rsidRPr="00EB0E9C">
        <w:rPr>
          <w:rFonts w:hint="eastAsia"/>
          <w:color w:val="000000" w:themeColor="text1"/>
        </w:rPr>
        <w:t>，</w:t>
      </w:r>
      <w:r w:rsidR="000845E6" w:rsidRPr="00EB0E9C">
        <w:rPr>
          <w:color w:val="000000" w:themeColor="text1"/>
        </w:rPr>
        <w:t>内容</w:t>
      </w:r>
      <w:r w:rsidR="000845E6" w:rsidRPr="00EB0E9C">
        <w:rPr>
          <w:rFonts w:hint="eastAsia"/>
          <w:color w:val="000000" w:themeColor="text1"/>
        </w:rPr>
        <w:t>如下</w:t>
      </w:r>
      <w:r w:rsidR="000845E6" w:rsidRPr="00EB0E9C">
        <w:rPr>
          <w:color w:val="000000" w:themeColor="text1"/>
        </w:rPr>
        <w:t>：</w:t>
      </w:r>
    </w:p>
    <w:p w14:paraId="3F608209" w14:textId="7F967CB8" w:rsidR="000845E6" w:rsidRPr="00EB0E9C" w:rsidRDefault="00862BC8" w:rsidP="000845E6">
      <w:pPr>
        <w:pStyle w:val="af5"/>
        <w:numPr>
          <w:ilvl w:val="0"/>
          <w:numId w:val="34"/>
        </w:numPr>
        <w:rPr>
          <w:color w:val="000000" w:themeColor="text1"/>
        </w:rPr>
      </w:pPr>
      <w:r w:rsidRPr="00EB0E9C">
        <w:rPr>
          <w:rFonts w:hint="eastAsia"/>
          <w:color w:val="000000" w:themeColor="text1"/>
        </w:rPr>
        <w:t>现场查验场所设置、布局、分隔和面积是否与申报材料一致，是否符合《广西壮族自治区食品经营许可审查实施细则》</w:t>
      </w:r>
      <w:r w:rsidR="000845E6" w:rsidRPr="00EB0E9C">
        <w:rPr>
          <w:rFonts w:hint="eastAsia"/>
          <w:color w:val="000000" w:themeColor="text1"/>
        </w:rPr>
        <w:t>；</w:t>
      </w:r>
    </w:p>
    <w:p w14:paraId="2561BDC2" w14:textId="4B3B98E7" w:rsidR="000845E6" w:rsidRPr="00EB0E9C" w:rsidRDefault="00862BC8" w:rsidP="000845E6">
      <w:pPr>
        <w:pStyle w:val="af5"/>
        <w:rPr>
          <w:color w:val="000000" w:themeColor="text1"/>
        </w:rPr>
      </w:pPr>
      <w:r w:rsidRPr="00EB0E9C">
        <w:rPr>
          <w:rFonts w:hint="eastAsia"/>
          <w:color w:val="000000" w:themeColor="text1"/>
        </w:rPr>
        <w:t>检查排水、通风、采光、照明、洗手消毒、餐用具清洗消毒保洁、冷藏冷冻等设施设备的配备和运行情况</w:t>
      </w:r>
      <w:r w:rsidR="000845E6" w:rsidRPr="00EB0E9C">
        <w:rPr>
          <w:rFonts w:hint="eastAsia"/>
          <w:color w:val="000000" w:themeColor="text1"/>
        </w:rPr>
        <w:t>；</w:t>
      </w:r>
    </w:p>
    <w:p w14:paraId="227B8E52" w14:textId="4865ABB6" w:rsidR="000845E6" w:rsidRPr="00EB0E9C" w:rsidRDefault="00862BC8" w:rsidP="000845E6">
      <w:pPr>
        <w:pStyle w:val="af5"/>
        <w:rPr>
          <w:color w:val="000000" w:themeColor="text1"/>
        </w:rPr>
      </w:pPr>
      <w:r w:rsidRPr="00EB0E9C">
        <w:rPr>
          <w:rFonts w:hint="eastAsia"/>
          <w:color w:val="000000" w:themeColor="text1"/>
        </w:rPr>
        <w:t>查验</w:t>
      </w:r>
      <w:r w:rsidR="00643899" w:rsidRPr="00EB0E9C">
        <w:rPr>
          <w:rFonts w:hint="eastAsia"/>
          <w:color w:val="000000" w:themeColor="text1"/>
        </w:rPr>
        <w:t>鱼生</w:t>
      </w:r>
      <w:r w:rsidR="00643899" w:rsidRPr="00EB0E9C">
        <w:rPr>
          <w:color w:val="000000" w:themeColor="text1"/>
        </w:rPr>
        <w:t>用</w:t>
      </w:r>
      <w:r w:rsidRPr="00EB0E9C">
        <w:rPr>
          <w:rFonts w:hint="eastAsia"/>
          <w:color w:val="000000" w:themeColor="text1"/>
        </w:rPr>
        <w:t>鱼的品种、重量、净化流程及特色辅料的安全性</w:t>
      </w:r>
      <w:r w:rsidR="000845E6" w:rsidRPr="00EB0E9C">
        <w:rPr>
          <w:rFonts w:hint="eastAsia"/>
          <w:color w:val="000000" w:themeColor="text1"/>
        </w:rPr>
        <w:t>；检查刀具、砧板等工用具的清洗消毒和存放情况，是否符合卫生规范；</w:t>
      </w:r>
    </w:p>
    <w:p w14:paraId="023C4DFC" w14:textId="7F793E21" w:rsidR="000845E6" w:rsidRPr="00EB0E9C" w:rsidRDefault="00862BC8" w:rsidP="000845E6">
      <w:pPr>
        <w:pStyle w:val="af5"/>
        <w:rPr>
          <w:color w:val="000000" w:themeColor="text1"/>
        </w:rPr>
      </w:pPr>
      <w:r w:rsidRPr="00EB0E9C">
        <w:rPr>
          <w:rFonts w:hint="eastAsia"/>
          <w:color w:val="000000" w:themeColor="text1"/>
        </w:rPr>
        <w:t>抽查进货查验记录、索证索票记录、消毒记录、从业人员健康档案和培训档案等。评审组可根据现场情况，对</w:t>
      </w:r>
      <w:r w:rsidR="00643899" w:rsidRPr="00EB0E9C">
        <w:rPr>
          <w:rFonts w:hint="eastAsia"/>
          <w:color w:val="000000" w:themeColor="text1"/>
        </w:rPr>
        <w:t>鱼生用</w:t>
      </w:r>
      <w:r w:rsidRPr="00EB0E9C">
        <w:rPr>
          <w:rFonts w:hint="eastAsia"/>
          <w:color w:val="000000" w:themeColor="text1"/>
        </w:rPr>
        <w:t>鱼、成品鱼生或辅料进行抽样，委托有资质的检验机构检测兽药残留、农药残留、致病性微生物、寄生虫等指标。</w:t>
      </w:r>
    </w:p>
    <w:p w14:paraId="3A5AFCEF" w14:textId="69517019" w:rsidR="00862BC8" w:rsidRPr="00EB0E9C" w:rsidRDefault="00862BC8" w:rsidP="000845E6">
      <w:pPr>
        <w:pStyle w:val="afffffffff0"/>
        <w:rPr>
          <w:color w:val="000000" w:themeColor="text1"/>
        </w:rPr>
      </w:pPr>
      <w:r w:rsidRPr="00EB0E9C">
        <w:rPr>
          <w:rFonts w:hint="eastAsia"/>
          <w:color w:val="000000" w:themeColor="text1"/>
        </w:rPr>
        <w:t>按《“横县鱼生标准化示范单位”评价评分表》逐项评分（见附录A），经申请人核对无误后，由核查人员和申请人在核查表上签名或者盖章。</w:t>
      </w:r>
    </w:p>
    <w:p w14:paraId="4FA62893" w14:textId="77777777" w:rsidR="00862BC8" w:rsidRPr="00EB0E9C" w:rsidRDefault="00862BC8" w:rsidP="000845E6">
      <w:pPr>
        <w:pStyle w:val="afffffffff0"/>
        <w:rPr>
          <w:color w:val="000000" w:themeColor="text1"/>
        </w:rPr>
      </w:pPr>
      <w:r w:rsidRPr="00EB0E9C">
        <w:rPr>
          <w:rFonts w:hint="eastAsia"/>
          <w:color w:val="000000" w:themeColor="text1"/>
        </w:rPr>
        <w:t>现场评审应形成评审报告，给出明确的评审结论和建议。通过现场整改能够符合条件的，应当允许现场整改，需要通过一定时限整改的，应当明确整改要求和整改时限，并经核查组长同意。对符</w:t>
      </w:r>
      <w:r w:rsidRPr="00EB0E9C">
        <w:rPr>
          <w:rFonts w:hint="eastAsia"/>
          <w:color w:val="000000" w:themeColor="text1"/>
        </w:rPr>
        <w:lastRenderedPageBreak/>
        <w:t>合条件的，作出“通过现场核查”的决定，对不符合条件的，应当作出“不通过现场核查”的决定，说明理由。</w:t>
      </w:r>
    </w:p>
    <w:p w14:paraId="346F81BE" w14:textId="4CF45B95" w:rsidR="00862BC8" w:rsidRPr="00EB0E9C" w:rsidRDefault="00862BC8" w:rsidP="00862BC8">
      <w:pPr>
        <w:pStyle w:val="affe"/>
        <w:spacing w:before="120" w:after="120"/>
        <w:rPr>
          <w:color w:val="000000" w:themeColor="text1"/>
        </w:rPr>
      </w:pPr>
      <w:r w:rsidRPr="00EB0E9C">
        <w:rPr>
          <w:rFonts w:hint="eastAsia"/>
          <w:color w:val="000000" w:themeColor="text1"/>
        </w:rPr>
        <w:t>综合评议与公示</w:t>
      </w:r>
    </w:p>
    <w:p w14:paraId="34D136E8" w14:textId="77777777" w:rsidR="00862BC8" w:rsidRPr="00EB0E9C" w:rsidRDefault="00862BC8" w:rsidP="00862BC8">
      <w:pPr>
        <w:pStyle w:val="afffff5"/>
        <w:ind w:firstLine="420"/>
        <w:rPr>
          <w:color w:val="000000" w:themeColor="text1"/>
        </w:rPr>
      </w:pPr>
      <w:r w:rsidRPr="00EB0E9C">
        <w:rPr>
          <w:rFonts w:hint="eastAsia"/>
          <w:color w:val="000000" w:themeColor="text1"/>
        </w:rPr>
        <w:t>评价认定机构结合申报材料和现场评审报告，进行综合评议，形成拟认定名单。拟认定名单进行公示，公示期7个工作日，接受社会监督。</w:t>
      </w:r>
    </w:p>
    <w:p w14:paraId="593436CD" w14:textId="6D6C563D" w:rsidR="00862BC8" w:rsidRPr="00EB0E9C" w:rsidRDefault="00862BC8" w:rsidP="00862BC8">
      <w:pPr>
        <w:pStyle w:val="affe"/>
        <w:spacing w:before="120" w:after="120"/>
        <w:rPr>
          <w:color w:val="000000" w:themeColor="text1"/>
        </w:rPr>
      </w:pPr>
      <w:r w:rsidRPr="00EB0E9C">
        <w:rPr>
          <w:rFonts w:hint="eastAsia"/>
          <w:color w:val="000000" w:themeColor="text1"/>
        </w:rPr>
        <w:t>发证与授牌</w:t>
      </w:r>
    </w:p>
    <w:p w14:paraId="43272C1E" w14:textId="77777777" w:rsidR="00862BC8" w:rsidRPr="00EB0E9C" w:rsidRDefault="00862BC8" w:rsidP="00862BC8">
      <w:pPr>
        <w:pStyle w:val="afffff5"/>
        <w:ind w:firstLine="420"/>
        <w:rPr>
          <w:color w:val="000000" w:themeColor="text1"/>
        </w:rPr>
      </w:pPr>
      <w:r w:rsidRPr="00EB0E9C">
        <w:rPr>
          <w:rFonts w:hint="eastAsia"/>
          <w:color w:val="000000" w:themeColor="text1"/>
        </w:rPr>
        <w:t>公示无异议后，颁发《横县鱼生餐饮服务标准化示范单位证书》，授予专属标识牌“横县鱼生标准化示范单位（餐饮单位）”，有效期3年。</w:t>
      </w:r>
    </w:p>
    <w:p w14:paraId="50D445FA" w14:textId="74464F83" w:rsidR="00862BC8" w:rsidRPr="00EB0E9C" w:rsidRDefault="00862BC8" w:rsidP="00862BC8">
      <w:pPr>
        <w:pStyle w:val="affc"/>
        <w:spacing w:before="240" w:after="240"/>
        <w:rPr>
          <w:color w:val="000000" w:themeColor="text1"/>
        </w:rPr>
      </w:pPr>
      <w:r w:rsidRPr="00EB0E9C">
        <w:rPr>
          <w:rFonts w:hint="eastAsia"/>
          <w:color w:val="000000" w:themeColor="text1"/>
        </w:rPr>
        <w:t>证书管理</w:t>
      </w:r>
    </w:p>
    <w:p w14:paraId="1CEE21CF" w14:textId="2B8576CC" w:rsidR="00862BC8" w:rsidRPr="00EB0E9C" w:rsidRDefault="00862BC8" w:rsidP="009533FE">
      <w:pPr>
        <w:pStyle w:val="affffffffe"/>
        <w:rPr>
          <w:color w:val="000000" w:themeColor="text1"/>
        </w:rPr>
      </w:pPr>
      <w:r w:rsidRPr="00EB0E9C">
        <w:rPr>
          <w:rFonts w:hint="eastAsia"/>
          <w:color w:val="000000" w:themeColor="text1"/>
        </w:rPr>
        <w:t>获证单位可在养殖基地、公司、门店、包装及宣传材料使用统一标识。</w:t>
      </w:r>
    </w:p>
    <w:p w14:paraId="7693D358" w14:textId="0F6AF725" w:rsidR="00862BC8" w:rsidRPr="00EB0E9C" w:rsidRDefault="00862BC8" w:rsidP="009533FE">
      <w:pPr>
        <w:pStyle w:val="affffffffe"/>
        <w:rPr>
          <w:color w:val="000000" w:themeColor="text1"/>
        </w:rPr>
      </w:pPr>
      <w:r w:rsidRPr="00EB0E9C">
        <w:rPr>
          <w:rFonts w:hint="eastAsia"/>
          <w:color w:val="000000" w:themeColor="text1"/>
        </w:rPr>
        <w:t>证书不应转让、出借，违者撤销资格并公示。</w:t>
      </w:r>
    </w:p>
    <w:p w14:paraId="201FCC4F" w14:textId="15CE3C33" w:rsidR="00862BC8" w:rsidRPr="00EB0E9C" w:rsidRDefault="00862BC8" w:rsidP="009533FE">
      <w:pPr>
        <w:pStyle w:val="affffffffe"/>
        <w:rPr>
          <w:color w:val="000000" w:themeColor="text1"/>
        </w:rPr>
      </w:pPr>
      <w:r w:rsidRPr="00EB0E9C">
        <w:rPr>
          <w:rFonts w:hint="eastAsia"/>
          <w:color w:val="000000" w:themeColor="text1"/>
        </w:rPr>
        <w:t>有效期届满前3个月，示范单位可自愿申请复评。复评程序参照认定程序执行。通过复评的，重新认定；未申请或未通过复评的，取消称号并收回牌匾。</w:t>
      </w:r>
    </w:p>
    <w:p w14:paraId="7EEDB78E" w14:textId="476ED303" w:rsidR="00862BC8" w:rsidRPr="00EB0E9C" w:rsidRDefault="00862BC8" w:rsidP="009533FE">
      <w:pPr>
        <w:pStyle w:val="affffffffe"/>
        <w:rPr>
          <w:color w:val="000000" w:themeColor="text1"/>
        </w:rPr>
      </w:pPr>
      <w:r w:rsidRPr="00EB0E9C">
        <w:rPr>
          <w:rFonts w:hint="eastAsia"/>
          <w:color w:val="000000" w:themeColor="text1"/>
        </w:rPr>
        <w:t>有下列情形之一者，可暂停证书并启动专项评估，情节严重可撤销认证并公示：</w:t>
      </w:r>
    </w:p>
    <w:p w14:paraId="00A7C005" w14:textId="4AE7C76B" w:rsidR="00862BC8" w:rsidRPr="00EB0E9C" w:rsidRDefault="00862BC8" w:rsidP="00862BC8">
      <w:pPr>
        <w:pStyle w:val="af5"/>
        <w:numPr>
          <w:ilvl w:val="0"/>
          <w:numId w:val="33"/>
        </w:numPr>
        <w:rPr>
          <w:color w:val="000000" w:themeColor="text1"/>
        </w:rPr>
      </w:pPr>
      <w:r w:rsidRPr="00EB0E9C">
        <w:rPr>
          <w:rFonts w:hint="eastAsia"/>
          <w:color w:val="000000" w:themeColor="text1"/>
        </w:rPr>
        <w:t>发生食品安全事故或造成严重不良社会影响的；</w:t>
      </w:r>
    </w:p>
    <w:p w14:paraId="3E7E35FD" w14:textId="53C62745" w:rsidR="00862BC8" w:rsidRPr="00EB0E9C" w:rsidRDefault="00862BC8" w:rsidP="00862BC8">
      <w:pPr>
        <w:pStyle w:val="af5"/>
        <w:rPr>
          <w:color w:val="000000" w:themeColor="text1"/>
        </w:rPr>
      </w:pPr>
      <w:r w:rsidRPr="00EB0E9C">
        <w:rPr>
          <w:rFonts w:hint="eastAsia"/>
          <w:color w:val="000000" w:themeColor="text1"/>
        </w:rPr>
        <w:t>食品监督抽检出现不合格，违禁物质检出或重要指标严重超标的；</w:t>
      </w:r>
    </w:p>
    <w:p w14:paraId="0AEA1144" w14:textId="30E345F0" w:rsidR="00862BC8" w:rsidRPr="00EB0E9C" w:rsidRDefault="00862BC8" w:rsidP="00862BC8">
      <w:pPr>
        <w:pStyle w:val="af5"/>
        <w:rPr>
          <w:color w:val="000000" w:themeColor="text1"/>
        </w:rPr>
      </w:pPr>
      <w:r w:rsidRPr="00EB0E9C">
        <w:rPr>
          <w:rFonts w:hint="eastAsia"/>
          <w:color w:val="000000" w:themeColor="text1"/>
        </w:rPr>
        <w:t>消费者投诉频繁且查证属实，未及时妥善处理的；</w:t>
      </w:r>
    </w:p>
    <w:p w14:paraId="50A5214A" w14:textId="20A2354F" w:rsidR="00862BC8" w:rsidRPr="00EB0E9C" w:rsidRDefault="00862BC8" w:rsidP="00862BC8">
      <w:pPr>
        <w:pStyle w:val="af5"/>
        <w:rPr>
          <w:color w:val="000000" w:themeColor="text1"/>
        </w:rPr>
      </w:pPr>
      <w:r w:rsidRPr="00EB0E9C">
        <w:rPr>
          <w:rFonts w:hint="eastAsia"/>
          <w:color w:val="000000" w:themeColor="text1"/>
        </w:rPr>
        <w:t>不再符合认定条件或标准化示范要求的；</w:t>
      </w:r>
    </w:p>
    <w:p w14:paraId="69FAE793" w14:textId="77AC4D9F" w:rsidR="00862BC8" w:rsidRPr="00EB0E9C" w:rsidRDefault="00862BC8" w:rsidP="00862BC8">
      <w:pPr>
        <w:pStyle w:val="af5"/>
        <w:rPr>
          <w:color w:val="000000" w:themeColor="text1"/>
        </w:rPr>
      </w:pPr>
      <w:r w:rsidRPr="00EB0E9C">
        <w:rPr>
          <w:rFonts w:hint="eastAsia"/>
          <w:color w:val="000000" w:themeColor="text1"/>
        </w:rPr>
        <w:t>存在弄虚作假行为或严重违法经营行为的。</w:t>
      </w:r>
    </w:p>
    <w:p w14:paraId="5992EE7B" w14:textId="11D63D08" w:rsidR="00862BC8" w:rsidRPr="00EB0E9C" w:rsidRDefault="00862BC8" w:rsidP="00862BC8">
      <w:pPr>
        <w:pStyle w:val="affc"/>
        <w:spacing w:before="240" w:after="240"/>
        <w:rPr>
          <w:color w:val="000000" w:themeColor="text1"/>
        </w:rPr>
      </w:pPr>
      <w:r w:rsidRPr="00EB0E9C">
        <w:rPr>
          <w:rFonts w:hint="eastAsia"/>
          <w:color w:val="000000" w:themeColor="text1"/>
        </w:rPr>
        <w:t>档案管理</w:t>
      </w:r>
    </w:p>
    <w:p w14:paraId="26B6E6B2" w14:textId="4B190785" w:rsidR="002A62C0" w:rsidRPr="00EB0E9C" w:rsidRDefault="00862BC8" w:rsidP="00862BC8">
      <w:pPr>
        <w:pStyle w:val="afffff5"/>
        <w:ind w:firstLine="420"/>
        <w:rPr>
          <w:color w:val="000000" w:themeColor="text1"/>
        </w:rPr>
      </w:pPr>
      <w:r w:rsidRPr="00EB0E9C">
        <w:rPr>
          <w:rFonts w:hint="eastAsia"/>
          <w:color w:val="000000" w:themeColor="text1"/>
        </w:rPr>
        <w:t>评价认定机构应对获证后监督和再评价认定全过程予以记录并归档留存，以保证评价认定过程和结 果具有可追溯性。</w:t>
      </w:r>
    </w:p>
    <w:p w14:paraId="7FB3782D" w14:textId="4052EF39" w:rsidR="002A62C0" w:rsidRPr="00EB0E9C" w:rsidRDefault="002A62C0" w:rsidP="002A62C0">
      <w:pPr>
        <w:pStyle w:val="afffff5"/>
        <w:ind w:firstLine="420"/>
        <w:rPr>
          <w:color w:val="000000" w:themeColor="text1"/>
        </w:rPr>
      </w:pPr>
    </w:p>
    <w:p w14:paraId="48B02C28" w14:textId="77777777" w:rsidR="002A62C0" w:rsidRPr="00EB0E9C" w:rsidRDefault="002A62C0" w:rsidP="002A62C0">
      <w:pPr>
        <w:pStyle w:val="afffff5"/>
        <w:ind w:firstLine="420"/>
        <w:rPr>
          <w:color w:val="000000" w:themeColor="text1"/>
        </w:rPr>
      </w:pPr>
    </w:p>
    <w:p w14:paraId="5EE693D4" w14:textId="5ABB9334" w:rsidR="000A59EB" w:rsidRPr="00EB0E9C" w:rsidRDefault="000A59EB" w:rsidP="00C459B6">
      <w:pPr>
        <w:pStyle w:val="afffff5"/>
        <w:ind w:firstLineChars="0" w:firstLine="0"/>
        <w:rPr>
          <w:color w:val="000000" w:themeColor="text1"/>
        </w:rPr>
      </w:pPr>
    </w:p>
    <w:p w14:paraId="690B26A0" w14:textId="77777777" w:rsidR="002A62C0" w:rsidRPr="00EB0E9C" w:rsidRDefault="002A62C0" w:rsidP="00C459B6">
      <w:pPr>
        <w:pStyle w:val="afffff5"/>
        <w:ind w:firstLineChars="0" w:firstLine="0"/>
        <w:rPr>
          <w:color w:val="000000" w:themeColor="text1"/>
        </w:rPr>
        <w:sectPr w:rsidR="002A62C0" w:rsidRPr="00EB0E9C" w:rsidSect="000A59E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p>
    <w:p w14:paraId="325846F0" w14:textId="2EB44D6B" w:rsidR="000A59EB" w:rsidRPr="00EB0E9C" w:rsidRDefault="000A59EB" w:rsidP="000A59EB">
      <w:pPr>
        <w:pStyle w:val="af8"/>
        <w:rPr>
          <w:color w:val="000000" w:themeColor="text1"/>
        </w:rPr>
      </w:pPr>
      <w:bookmarkStart w:id="42" w:name="BookMark5"/>
      <w:bookmarkEnd w:id="20"/>
    </w:p>
    <w:p w14:paraId="560ADA49" w14:textId="1E108D18" w:rsidR="000A59EB" w:rsidRPr="00EB0E9C" w:rsidRDefault="000A59EB" w:rsidP="000A59EB">
      <w:pPr>
        <w:pStyle w:val="afe"/>
        <w:rPr>
          <w:color w:val="000000" w:themeColor="text1"/>
        </w:rPr>
      </w:pPr>
    </w:p>
    <w:p w14:paraId="7C018617" w14:textId="1067630A" w:rsidR="000A59EB" w:rsidRPr="00EB0E9C" w:rsidRDefault="000A59EB" w:rsidP="000A59EB">
      <w:pPr>
        <w:pStyle w:val="aff3"/>
        <w:spacing w:after="120"/>
        <w:rPr>
          <w:color w:val="000000" w:themeColor="text1"/>
        </w:rPr>
      </w:pPr>
      <w:r w:rsidRPr="00EB0E9C">
        <w:rPr>
          <w:color w:val="000000" w:themeColor="text1"/>
        </w:rPr>
        <w:br/>
      </w:r>
      <w:r w:rsidRPr="00EB0E9C">
        <w:rPr>
          <w:rFonts w:hint="eastAsia"/>
          <w:color w:val="000000" w:themeColor="text1"/>
        </w:rPr>
        <w:t>（资料性）</w:t>
      </w:r>
      <w:r w:rsidRPr="00EB0E9C">
        <w:rPr>
          <w:color w:val="000000" w:themeColor="text1"/>
        </w:rPr>
        <w:br/>
      </w:r>
      <w:r w:rsidRPr="00EB0E9C">
        <w:rPr>
          <w:rFonts w:hint="eastAsia"/>
          <w:color w:val="000000" w:themeColor="text1"/>
        </w:rPr>
        <w:t>《“横县鱼生标准化示范单位”评价评分表》</w:t>
      </w:r>
    </w:p>
    <w:p w14:paraId="7FDC1578" w14:textId="77777777" w:rsidR="000A59EB" w:rsidRPr="00EB0E9C" w:rsidRDefault="000A59EB" w:rsidP="000A59EB">
      <w:pPr>
        <w:pStyle w:val="afffff5"/>
        <w:ind w:firstLine="420"/>
        <w:rPr>
          <w:color w:val="000000" w:themeColor="text1"/>
        </w:rPr>
      </w:pPr>
      <w:r w:rsidRPr="00EB0E9C">
        <w:rPr>
          <w:rFonts w:hint="eastAsia"/>
          <w:color w:val="000000" w:themeColor="text1"/>
        </w:rPr>
        <w:t>《“横县鱼生标准化示范单位（养殖基地）”评价评分表》见表A.1，《“横县鱼生标准化示范单位（餐饮企业）”评价评分表》见表</w:t>
      </w:r>
      <w:r w:rsidRPr="00EB0E9C">
        <w:rPr>
          <w:color w:val="000000" w:themeColor="text1"/>
        </w:rPr>
        <w:t>A</w:t>
      </w:r>
      <w:r w:rsidRPr="00EB0E9C">
        <w:rPr>
          <w:rFonts w:hint="eastAsia"/>
          <w:color w:val="000000" w:themeColor="text1"/>
        </w:rPr>
        <w:t>.</w:t>
      </w:r>
      <w:r w:rsidRPr="00EB0E9C">
        <w:rPr>
          <w:color w:val="000000" w:themeColor="text1"/>
        </w:rPr>
        <w:t>2</w:t>
      </w:r>
      <w:r w:rsidRPr="00EB0E9C">
        <w:rPr>
          <w:rFonts w:hint="eastAsia"/>
          <w:color w:val="000000" w:themeColor="text1"/>
        </w:rPr>
        <w:t>。</w:t>
      </w:r>
    </w:p>
    <w:p w14:paraId="39309E25" w14:textId="629B2D74" w:rsidR="000A59EB" w:rsidRPr="00EB0E9C" w:rsidRDefault="000A59EB" w:rsidP="000A59EB">
      <w:pPr>
        <w:pStyle w:val="aff"/>
        <w:spacing w:before="120" w:after="120"/>
        <w:rPr>
          <w:color w:val="000000" w:themeColor="text1"/>
        </w:rPr>
      </w:pPr>
      <w:r w:rsidRPr="00EB0E9C">
        <w:rPr>
          <w:rFonts w:hint="eastAsia"/>
          <w:color w:val="000000" w:themeColor="text1"/>
        </w:rPr>
        <w:t>《“横县鱼生标准化示范单位（养殖基地）”评价评分表》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1134"/>
        <w:gridCol w:w="5103"/>
        <w:gridCol w:w="708"/>
        <w:gridCol w:w="709"/>
        <w:gridCol w:w="717"/>
      </w:tblGrid>
      <w:tr w:rsidR="00EB0E9C" w:rsidRPr="00EB0E9C" w14:paraId="13026264" w14:textId="77777777" w:rsidTr="004A173B">
        <w:trPr>
          <w:tblHeader/>
          <w:jc w:val="center"/>
        </w:trPr>
        <w:tc>
          <w:tcPr>
            <w:tcW w:w="1003" w:type="dxa"/>
            <w:tcBorders>
              <w:top w:val="single" w:sz="8" w:space="0" w:color="auto"/>
              <w:bottom w:val="single" w:sz="8" w:space="0" w:color="auto"/>
            </w:tcBorders>
            <w:shd w:val="clear" w:color="auto" w:fill="auto"/>
            <w:vAlign w:val="center"/>
          </w:tcPr>
          <w:p w14:paraId="7EA69360" w14:textId="42248864" w:rsidR="00862BC8" w:rsidRPr="00EB0E9C" w:rsidRDefault="00862BC8" w:rsidP="00862BC8">
            <w:pPr>
              <w:pStyle w:val="afffffffff9"/>
              <w:rPr>
                <w:color w:val="000000" w:themeColor="text1"/>
              </w:rPr>
            </w:pPr>
            <w:r w:rsidRPr="00EB0E9C">
              <w:rPr>
                <w:rFonts w:hint="eastAsia"/>
                <w:color w:val="000000" w:themeColor="text1"/>
              </w:rPr>
              <w:t>一级指标</w:t>
            </w:r>
          </w:p>
        </w:tc>
        <w:tc>
          <w:tcPr>
            <w:tcW w:w="1134" w:type="dxa"/>
            <w:tcBorders>
              <w:top w:val="single" w:sz="8" w:space="0" w:color="auto"/>
              <w:bottom w:val="single" w:sz="8" w:space="0" w:color="auto"/>
            </w:tcBorders>
            <w:shd w:val="clear" w:color="auto" w:fill="auto"/>
            <w:vAlign w:val="center"/>
          </w:tcPr>
          <w:p w14:paraId="5770C8E1" w14:textId="0E914EE1" w:rsidR="00862BC8" w:rsidRPr="00EB0E9C" w:rsidRDefault="00862BC8" w:rsidP="00862BC8">
            <w:pPr>
              <w:pStyle w:val="afffffffff9"/>
              <w:rPr>
                <w:color w:val="000000" w:themeColor="text1"/>
              </w:rPr>
            </w:pPr>
            <w:r w:rsidRPr="00EB0E9C">
              <w:rPr>
                <w:rFonts w:hint="eastAsia"/>
                <w:color w:val="000000" w:themeColor="text1"/>
              </w:rPr>
              <w:t>二级指标</w:t>
            </w:r>
          </w:p>
        </w:tc>
        <w:tc>
          <w:tcPr>
            <w:tcW w:w="5103" w:type="dxa"/>
            <w:tcBorders>
              <w:top w:val="single" w:sz="8" w:space="0" w:color="auto"/>
              <w:bottom w:val="single" w:sz="8" w:space="0" w:color="auto"/>
            </w:tcBorders>
            <w:shd w:val="clear" w:color="auto" w:fill="auto"/>
            <w:vAlign w:val="center"/>
          </w:tcPr>
          <w:p w14:paraId="1CD73516" w14:textId="778BCC73" w:rsidR="00862BC8" w:rsidRPr="00EB0E9C" w:rsidRDefault="00862BC8" w:rsidP="00862BC8">
            <w:pPr>
              <w:pStyle w:val="afffffffff9"/>
              <w:rPr>
                <w:color w:val="000000" w:themeColor="text1"/>
              </w:rPr>
            </w:pPr>
            <w:r w:rsidRPr="00EB0E9C">
              <w:rPr>
                <w:rFonts w:hint="eastAsia"/>
                <w:color w:val="000000" w:themeColor="text1"/>
              </w:rPr>
              <w:t>评价标准</w:t>
            </w:r>
          </w:p>
        </w:tc>
        <w:tc>
          <w:tcPr>
            <w:tcW w:w="708" w:type="dxa"/>
            <w:tcBorders>
              <w:top w:val="single" w:sz="8" w:space="0" w:color="auto"/>
              <w:bottom w:val="single" w:sz="8" w:space="0" w:color="auto"/>
            </w:tcBorders>
            <w:shd w:val="clear" w:color="auto" w:fill="auto"/>
            <w:vAlign w:val="center"/>
          </w:tcPr>
          <w:p w14:paraId="071C3C33" w14:textId="492F5941" w:rsidR="00862BC8" w:rsidRPr="00EB0E9C" w:rsidRDefault="00862BC8" w:rsidP="00862BC8">
            <w:pPr>
              <w:pStyle w:val="afffffffff9"/>
              <w:rPr>
                <w:color w:val="000000" w:themeColor="text1"/>
              </w:rPr>
            </w:pPr>
            <w:r w:rsidRPr="00EB0E9C">
              <w:rPr>
                <w:rFonts w:hint="eastAsia"/>
                <w:color w:val="000000" w:themeColor="text1"/>
              </w:rPr>
              <w:t>分值</w:t>
            </w:r>
          </w:p>
        </w:tc>
        <w:tc>
          <w:tcPr>
            <w:tcW w:w="709" w:type="dxa"/>
            <w:tcBorders>
              <w:top w:val="single" w:sz="8" w:space="0" w:color="auto"/>
              <w:bottom w:val="single" w:sz="8" w:space="0" w:color="auto"/>
            </w:tcBorders>
            <w:shd w:val="clear" w:color="auto" w:fill="auto"/>
            <w:vAlign w:val="center"/>
          </w:tcPr>
          <w:p w14:paraId="613E34A3" w14:textId="387FE7A8" w:rsidR="00862BC8" w:rsidRPr="00EB0E9C" w:rsidRDefault="00862BC8" w:rsidP="00862BC8">
            <w:pPr>
              <w:pStyle w:val="afffffffff9"/>
              <w:rPr>
                <w:color w:val="000000" w:themeColor="text1"/>
              </w:rPr>
            </w:pPr>
            <w:r w:rsidRPr="00EB0E9C">
              <w:rPr>
                <w:rFonts w:hint="eastAsia"/>
                <w:color w:val="000000" w:themeColor="text1"/>
              </w:rPr>
              <w:t>得分</w:t>
            </w:r>
          </w:p>
        </w:tc>
        <w:tc>
          <w:tcPr>
            <w:tcW w:w="717" w:type="dxa"/>
            <w:tcBorders>
              <w:top w:val="single" w:sz="8" w:space="0" w:color="auto"/>
              <w:bottom w:val="single" w:sz="8" w:space="0" w:color="auto"/>
            </w:tcBorders>
            <w:shd w:val="clear" w:color="auto" w:fill="auto"/>
            <w:vAlign w:val="center"/>
          </w:tcPr>
          <w:p w14:paraId="2A762F54" w14:textId="1DE6F817" w:rsidR="00862BC8" w:rsidRPr="00EB0E9C" w:rsidRDefault="00862BC8" w:rsidP="00862BC8">
            <w:pPr>
              <w:pStyle w:val="afffffffff9"/>
              <w:rPr>
                <w:color w:val="000000" w:themeColor="text1"/>
              </w:rPr>
            </w:pPr>
            <w:r w:rsidRPr="00EB0E9C">
              <w:rPr>
                <w:rFonts w:hint="eastAsia"/>
                <w:color w:val="000000" w:themeColor="text1"/>
              </w:rPr>
              <w:t>备注</w:t>
            </w:r>
          </w:p>
        </w:tc>
      </w:tr>
      <w:tr w:rsidR="00EB0E9C" w:rsidRPr="00EB0E9C" w14:paraId="6D3CD2B4" w14:textId="77777777" w:rsidTr="004A173B">
        <w:trPr>
          <w:jc w:val="center"/>
        </w:trPr>
        <w:tc>
          <w:tcPr>
            <w:tcW w:w="1003" w:type="dxa"/>
            <w:vMerge w:val="restart"/>
            <w:tcBorders>
              <w:top w:val="single" w:sz="8" w:space="0" w:color="auto"/>
            </w:tcBorders>
            <w:shd w:val="clear" w:color="auto" w:fill="auto"/>
            <w:vAlign w:val="center"/>
          </w:tcPr>
          <w:p w14:paraId="5D8544A2" w14:textId="5A6DA2C9" w:rsidR="00014021" w:rsidRPr="00EB0E9C" w:rsidRDefault="00014021" w:rsidP="00862BC8">
            <w:pPr>
              <w:pStyle w:val="afffffffff9"/>
              <w:rPr>
                <w:color w:val="000000" w:themeColor="text1"/>
              </w:rPr>
            </w:pPr>
            <w:r w:rsidRPr="00EB0E9C">
              <w:rPr>
                <w:rFonts w:hint="eastAsia"/>
                <w:color w:val="000000" w:themeColor="text1"/>
              </w:rPr>
              <w:t>否决指标</w:t>
            </w:r>
          </w:p>
        </w:tc>
        <w:tc>
          <w:tcPr>
            <w:tcW w:w="1134" w:type="dxa"/>
            <w:tcBorders>
              <w:top w:val="single" w:sz="8" w:space="0" w:color="auto"/>
            </w:tcBorders>
            <w:shd w:val="clear" w:color="auto" w:fill="auto"/>
            <w:vAlign w:val="center"/>
          </w:tcPr>
          <w:p w14:paraId="5CA6DE6E" w14:textId="1322AF1E" w:rsidR="00014021" w:rsidRPr="00EB0E9C" w:rsidRDefault="00014021" w:rsidP="00862BC8">
            <w:pPr>
              <w:pStyle w:val="afffffffff9"/>
              <w:rPr>
                <w:color w:val="000000" w:themeColor="text1"/>
              </w:rPr>
            </w:pPr>
            <w:r w:rsidRPr="00EB0E9C">
              <w:rPr>
                <w:rFonts w:hint="eastAsia"/>
                <w:color w:val="000000" w:themeColor="text1"/>
              </w:rPr>
              <w:t>经营主体</w:t>
            </w:r>
          </w:p>
        </w:tc>
        <w:tc>
          <w:tcPr>
            <w:tcW w:w="5103" w:type="dxa"/>
            <w:tcBorders>
              <w:top w:val="single" w:sz="8" w:space="0" w:color="auto"/>
            </w:tcBorders>
            <w:shd w:val="clear" w:color="auto" w:fill="auto"/>
            <w:vAlign w:val="center"/>
          </w:tcPr>
          <w:p w14:paraId="08B00B2A" w14:textId="34A4D7F5" w:rsidR="00014021" w:rsidRPr="00EB0E9C" w:rsidRDefault="00014021" w:rsidP="00C4012D">
            <w:pPr>
              <w:pStyle w:val="afffffffff9"/>
              <w:ind w:firstLineChars="100" w:firstLine="180"/>
              <w:jc w:val="both"/>
              <w:rPr>
                <w:color w:val="000000" w:themeColor="text1"/>
              </w:rPr>
            </w:pPr>
            <w:r w:rsidRPr="00EB0E9C">
              <w:rPr>
                <w:rFonts w:hint="eastAsia"/>
                <w:color w:val="000000" w:themeColor="text1"/>
              </w:rPr>
              <w:t>有营业执照、养殖区域使用的合法证明材料，未列为严重失信主体</w:t>
            </w:r>
          </w:p>
        </w:tc>
        <w:tc>
          <w:tcPr>
            <w:tcW w:w="708" w:type="dxa"/>
            <w:tcBorders>
              <w:top w:val="single" w:sz="8" w:space="0" w:color="auto"/>
            </w:tcBorders>
            <w:shd w:val="clear" w:color="auto" w:fill="auto"/>
            <w:vAlign w:val="center"/>
          </w:tcPr>
          <w:p w14:paraId="64A8FEA1" w14:textId="32FDA57A" w:rsidR="00014021" w:rsidRPr="00EB0E9C" w:rsidRDefault="00014021" w:rsidP="00862BC8">
            <w:pPr>
              <w:pStyle w:val="afffffffff9"/>
              <w:rPr>
                <w:color w:val="000000" w:themeColor="text1"/>
              </w:rPr>
            </w:pPr>
            <w:r w:rsidRPr="00EB0E9C">
              <w:rPr>
                <w:rFonts w:hint="eastAsia"/>
                <w:color w:val="000000" w:themeColor="text1"/>
              </w:rPr>
              <w:t>——</w:t>
            </w:r>
          </w:p>
        </w:tc>
        <w:tc>
          <w:tcPr>
            <w:tcW w:w="709" w:type="dxa"/>
            <w:tcBorders>
              <w:top w:val="single" w:sz="8" w:space="0" w:color="auto"/>
            </w:tcBorders>
            <w:shd w:val="clear" w:color="auto" w:fill="auto"/>
            <w:vAlign w:val="center"/>
          </w:tcPr>
          <w:p w14:paraId="423D656B" w14:textId="47C1FA22" w:rsidR="00014021" w:rsidRPr="00EB0E9C" w:rsidRDefault="00014021" w:rsidP="00862BC8">
            <w:pPr>
              <w:pStyle w:val="afffffffff9"/>
              <w:rPr>
                <w:color w:val="000000" w:themeColor="text1"/>
              </w:rPr>
            </w:pPr>
            <w:r w:rsidRPr="00EB0E9C">
              <w:rPr>
                <w:rFonts w:hint="eastAsia"/>
                <w:color w:val="000000" w:themeColor="text1"/>
              </w:rPr>
              <w:t>——</w:t>
            </w:r>
          </w:p>
        </w:tc>
        <w:tc>
          <w:tcPr>
            <w:tcW w:w="717" w:type="dxa"/>
            <w:tcBorders>
              <w:top w:val="single" w:sz="8" w:space="0" w:color="auto"/>
            </w:tcBorders>
            <w:shd w:val="clear" w:color="auto" w:fill="auto"/>
            <w:vAlign w:val="center"/>
          </w:tcPr>
          <w:p w14:paraId="77A5C8C2" w14:textId="77777777" w:rsidR="00014021" w:rsidRPr="00EB0E9C" w:rsidRDefault="00014021" w:rsidP="00862BC8">
            <w:pPr>
              <w:pStyle w:val="afffffffff9"/>
              <w:rPr>
                <w:color w:val="000000" w:themeColor="text1"/>
              </w:rPr>
            </w:pPr>
            <w:r w:rsidRPr="00EB0E9C">
              <w:rPr>
                <w:rFonts w:hint="eastAsia"/>
                <w:color w:val="000000" w:themeColor="text1"/>
              </w:rPr>
              <w:t>□是</w:t>
            </w:r>
          </w:p>
          <w:p w14:paraId="4868882C" w14:textId="2E13B596" w:rsidR="00014021" w:rsidRPr="00EB0E9C" w:rsidRDefault="00014021" w:rsidP="00862BC8">
            <w:pPr>
              <w:pStyle w:val="afffffffff9"/>
              <w:rPr>
                <w:color w:val="000000" w:themeColor="text1"/>
              </w:rPr>
            </w:pPr>
            <w:r w:rsidRPr="00EB0E9C">
              <w:rPr>
                <w:rFonts w:hint="eastAsia"/>
                <w:color w:val="000000" w:themeColor="text1"/>
              </w:rPr>
              <w:t>□否</w:t>
            </w:r>
          </w:p>
        </w:tc>
      </w:tr>
      <w:tr w:rsidR="00EB0E9C" w:rsidRPr="00EB0E9C" w14:paraId="393B4000" w14:textId="77777777" w:rsidTr="004A173B">
        <w:trPr>
          <w:jc w:val="center"/>
        </w:trPr>
        <w:tc>
          <w:tcPr>
            <w:tcW w:w="1003" w:type="dxa"/>
            <w:vMerge/>
            <w:shd w:val="clear" w:color="auto" w:fill="auto"/>
            <w:vAlign w:val="center"/>
          </w:tcPr>
          <w:p w14:paraId="516C319C" w14:textId="77777777" w:rsidR="00014021" w:rsidRPr="00EB0E9C" w:rsidRDefault="00014021" w:rsidP="00862BC8">
            <w:pPr>
              <w:pStyle w:val="afffffffff9"/>
              <w:rPr>
                <w:color w:val="000000" w:themeColor="text1"/>
              </w:rPr>
            </w:pPr>
          </w:p>
        </w:tc>
        <w:tc>
          <w:tcPr>
            <w:tcW w:w="1134" w:type="dxa"/>
            <w:shd w:val="clear" w:color="auto" w:fill="auto"/>
            <w:vAlign w:val="center"/>
          </w:tcPr>
          <w:p w14:paraId="3EB80F01" w14:textId="2FDF10A2" w:rsidR="00014021" w:rsidRPr="00EB0E9C" w:rsidRDefault="00014021" w:rsidP="00862BC8">
            <w:pPr>
              <w:pStyle w:val="afffffffff9"/>
              <w:rPr>
                <w:color w:val="000000" w:themeColor="text1"/>
              </w:rPr>
            </w:pPr>
            <w:r w:rsidRPr="00EB0E9C">
              <w:rPr>
                <w:color w:val="000000" w:themeColor="text1"/>
              </w:rPr>
              <w:t>水质证明</w:t>
            </w:r>
          </w:p>
        </w:tc>
        <w:tc>
          <w:tcPr>
            <w:tcW w:w="5103" w:type="dxa"/>
            <w:shd w:val="clear" w:color="auto" w:fill="auto"/>
            <w:vAlign w:val="center"/>
          </w:tcPr>
          <w:p w14:paraId="36247154" w14:textId="1B8DF2CB" w:rsidR="00014021" w:rsidRPr="00EB0E9C" w:rsidRDefault="00014021" w:rsidP="00C4012D">
            <w:pPr>
              <w:pStyle w:val="afffffffff9"/>
              <w:ind w:firstLineChars="100" w:firstLine="180"/>
              <w:jc w:val="both"/>
              <w:rPr>
                <w:color w:val="000000" w:themeColor="text1"/>
              </w:rPr>
            </w:pPr>
            <w:r w:rsidRPr="00EB0E9C">
              <w:rPr>
                <w:color w:val="000000" w:themeColor="text1"/>
              </w:rPr>
              <w:t>有渔业用水近一年的水质检测报告或当地环保部门的相关数据或证明资料</w:t>
            </w:r>
          </w:p>
        </w:tc>
        <w:tc>
          <w:tcPr>
            <w:tcW w:w="708" w:type="dxa"/>
            <w:shd w:val="clear" w:color="auto" w:fill="auto"/>
            <w:vAlign w:val="center"/>
          </w:tcPr>
          <w:p w14:paraId="2F1C86CC" w14:textId="2FA8045A" w:rsidR="00014021" w:rsidRPr="00EB0E9C" w:rsidRDefault="00014021" w:rsidP="00862BC8">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746C0D6F" w14:textId="5BBBC9C9" w:rsidR="00014021" w:rsidRPr="00EB0E9C" w:rsidRDefault="00014021" w:rsidP="00862BC8">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4E38FCBC" w14:textId="77777777" w:rsidR="00014021" w:rsidRPr="00EB0E9C" w:rsidRDefault="00014021" w:rsidP="00862BC8">
            <w:pPr>
              <w:pStyle w:val="afffffffff9"/>
              <w:rPr>
                <w:color w:val="000000" w:themeColor="text1"/>
              </w:rPr>
            </w:pPr>
            <w:r w:rsidRPr="00EB0E9C">
              <w:rPr>
                <w:rFonts w:hint="eastAsia"/>
                <w:color w:val="000000" w:themeColor="text1"/>
              </w:rPr>
              <w:t>□是</w:t>
            </w:r>
          </w:p>
          <w:p w14:paraId="704C468B" w14:textId="7B449488" w:rsidR="00014021" w:rsidRPr="00EB0E9C" w:rsidRDefault="00014021" w:rsidP="00862BC8">
            <w:pPr>
              <w:pStyle w:val="afffffffff9"/>
              <w:rPr>
                <w:color w:val="000000" w:themeColor="text1"/>
              </w:rPr>
            </w:pPr>
            <w:r w:rsidRPr="00EB0E9C">
              <w:rPr>
                <w:rFonts w:hint="eastAsia"/>
                <w:color w:val="000000" w:themeColor="text1"/>
              </w:rPr>
              <w:t>□否</w:t>
            </w:r>
          </w:p>
        </w:tc>
      </w:tr>
      <w:tr w:rsidR="00EB0E9C" w:rsidRPr="00EB0E9C" w14:paraId="46C25229" w14:textId="77777777" w:rsidTr="004A173B">
        <w:trPr>
          <w:jc w:val="center"/>
        </w:trPr>
        <w:tc>
          <w:tcPr>
            <w:tcW w:w="1003" w:type="dxa"/>
            <w:vMerge/>
            <w:shd w:val="clear" w:color="auto" w:fill="auto"/>
            <w:vAlign w:val="center"/>
          </w:tcPr>
          <w:p w14:paraId="3113236E" w14:textId="77777777" w:rsidR="00014021" w:rsidRPr="00EB0E9C" w:rsidRDefault="00014021" w:rsidP="00862BC8">
            <w:pPr>
              <w:pStyle w:val="afffffffff9"/>
              <w:rPr>
                <w:color w:val="000000" w:themeColor="text1"/>
              </w:rPr>
            </w:pPr>
          </w:p>
        </w:tc>
        <w:tc>
          <w:tcPr>
            <w:tcW w:w="1134" w:type="dxa"/>
            <w:shd w:val="clear" w:color="auto" w:fill="auto"/>
            <w:vAlign w:val="center"/>
          </w:tcPr>
          <w:p w14:paraId="46430E39" w14:textId="11031640" w:rsidR="00014021" w:rsidRPr="00EB0E9C" w:rsidRDefault="00014021" w:rsidP="00862BC8">
            <w:pPr>
              <w:pStyle w:val="afffffffff9"/>
              <w:rPr>
                <w:color w:val="000000" w:themeColor="text1"/>
              </w:rPr>
            </w:pPr>
            <w:r w:rsidRPr="00EB0E9C">
              <w:rPr>
                <w:color w:val="000000" w:themeColor="text1"/>
              </w:rPr>
              <w:t>食品安全</w:t>
            </w:r>
          </w:p>
        </w:tc>
        <w:tc>
          <w:tcPr>
            <w:tcW w:w="5103" w:type="dxa"/>
            <w:shd w:val="clear" w:color="auto" w:fill="auto"/>
            <w:vAlign w:val="center"/>
          </w:tcPr>
          <w:p w14:paraId="158583B1" w14:textId="3E795E01" w:rsidR="00014021" w:rsidRPr="00EB0E9C" w:rsidRDefault="00014021" w:rsidP="00C4012D">
            <w:pPr>
              <w:pStyle w:val="afffffffff9"/>
              <w:ind w:firstLineChars="100" w:firstLine="180"/>
              <w:jc w:val="both"/>
              <w:rPr>
                <w:color w:val="000000" w:themeColor="text1"/>
              </w:rPr>
            </w:pPr>
            <w:r w:rsidRPr="00EB0E9C">
              <w:rPr>
                <w:color w:val="000000" w:themeColor="text1"/>
              </w:rPr>
              <w:t>近一年内未发生食品安全重大事故，无重大质量舆情等不良信息</w:t>
            </w:r>
          </w:p>
        </w:tc>
        <w:tc>
          <w:tcPr>
            <w:tcW w:w="708" w:type="dxa"/>
            <w:shd w:val="clear" w:color="auto" w:fill="auto"/>
            <w:vAlign w:val="center"/>
          </w:tcPr>
          <w:p w14:paraId="3E19CEC1" w14:textId="51183483" w:rsidR="00014021" w:rsidRPr="00EB0E9C" w:rsidRDefault="00014021" w:rsidP="00862BC8">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7F1D9774" w14:textId="28A371DD" w:rsidR="00014021" w:rsidRPr="00EB0E9C" w:rsidRDefault="00014021" w:rsidP="00862BC8">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2153F0D2" w14:textId="77777777" w:rsidR="00014021" w:rsidRPr="00EB0E9C" w:rsidRDefault="00014021" w:rsidP="00862BC8">
            <w:pPr>
              <w:pStyle w:val="afffffffff9"/>
              <w:rPr>
                <w:color w:val="000000" w:themeColor="text1"/>
              </w:rPr>
            </w:pPr>
            <w:r w:rsidRPr="00EB0E9C">
              <w:rPr>
                <w:rFonts w:hint="eastAsia"/>
                <w:color w:val="000000" w:themeColor="text1"/>
              </w:rPr>
              <w:t>□是</w:t>
            </w:r>
          </w:p>
          <w:p w14:paraId="2D483913" w14:textId="2C4A7158" w:rsidR="00014021" w:rsidRPr="00EB0E9C" w:rsidRDefault="00014021" w:rsidP="00862BC8">
            <w:pPr>
              <w:pStyle w:val="afffffffff9"/>
              <w:rPr>
                <w:color w:val="000000" w:themeColor="text1"/>
              </w:rPr>
            </w:pPr>
            <w:r w:rsidRPr="00EB0E9C">
              <w:rPr>
                <w:rFonts w:hint="eastAsia"/>
                <w:color w:val="000000" w:themeColor="text1"/>
              </w:rPr>
              <w:t>□否</w:t>
            </w:r>
          </w:p>
        </w:tc>
      </w:tr>
      <w:tr w:rsidR="00EB0E9C" w:rsidRPr="00EB0E9C" w14:paraId="0143C838" w14:textId="77777777" w:rsidTr="004A173B">
        <w:trPr>
          <w:jc w:val="center"/>
        </w:trPr>
        <w:tc>
          <w:tcPr>
            <w:tcW w:w="1003" w:type="dxa"/>
            <w:vMerge/>
            <w:shd w:val="clear" w:color="auto" w:fill="auto"/>
            <w:vAlign w:val="center"/>
          </w:tcPr>
          <w:p w14:paraId="27D6DAF1" w14:textId="77777777" w:rsidR="00014021" w:rsidRPr="00EB0E9C" w:rsidRDefault="00014021" w:rsidP="00862BC8">
            <w:pPr>
              <w:pStyle w:val="afffffffff9"/>
              <w:rPr>
                <w:color w:val="000000" w:themeColor="text1"/>
              </w:rPr>
            </w:pPr>
          </w:p>
        </w:tc>
        <w:tc>
          <w:tcPr>
            <w:tcW w:w="1134" w:type="dxa"/>
            <w:shd w:val="clear" w:color="auto" w:fill="auto"/>
            <w:vAlign w:val="center"/>
          </w:tcPr>
          <w:p w14:paraId="789A268A" w14:textId="3EEB1AA1" w:rsidR="00014021" w:rsidRPr="00EB0E9C" w:rsidRDefault="00014021" w:rsidP="00862BC8">
            <w:pPr>
              <w:pStyle w:val="afffffffff9"/>
              <w:rPr>
                <w:color w:val="000000" w:themeColor="text1"/>
              </w:rPr>
            </w:pPr>
            <w:r w:rsidRPr="00EB0E9C">
              <w:rPr>
                <w:color w:val="000000" w:themeColor="text1"/>
              </w:rPr>
              <w:t>自我承诺</w:t>
            </w:r>
          </w:p>
        </w:tc>
        <w:tc>
          <w:tcPr>
            <w:tcW w:w="5103" w:type="dxa"/>
            <w:shd w:val="clear" w:color="auto" w:fill="auto"/>
            <w:vAlign w:val="center"/>
          </w:tcPr>
          <w:p w14:paraId="4CC577EA" w14:textId="5C696E46" w:rsidR="00014021" w:rsidRPr="00EB0E9C" w:rsidRDefault="00014021" w:rsidP="00C4012D">
            <w:pPr>
              <w:pStyle w:val="afffffffff9"/>
              <w:ind w:firstLineChars="100" w:firstLine="180"/>
              <w:jc w:val="both"/>
              <w:rPr>
                <w:color w:val="000000" w:themeColor="text1"/>
              </w:rPr>
            </w:pPr>
            <w:r w:rsidRPr="00EB0E9C">
              <w:rPr>
                <w:color w:val="000000" w:themeColor="text1"/>
              </w:rPr>
              <w:t>承诺自愿执行</w:t>
            </w:r>
            <w:r w:rsidRPr="00EB0E9C">
              <w:rPr>
                <w:rFonts w:hint="eastAsia"/>
                <w:color w:val="000000" w:themeColor="text1"/>
              </w:rPr>
              <w:t>《</w:t>
            </w:r>
            <w:r w:rsidRPr="00EB0E9C">
              <w:rPr>
                <w:color w:val="000000" w:themeColor="text1"/>
              </w:rPr>
              <w:t>横县鱼生全链条管理规范</w:t>
            </w:r>
            <w:r w:rsidRPr="00EB0E9C">
              <w:rPr>
                <w:rFonts w:hint="eastAsia"/>
                <w:color w:val="000000" w:themeColor="text1"/>
              </w:rPr>
              <w:t>》</w:t>
            </w:r>
            <w:r w:rsidRPr="00EB0E9C">
              <w:rPr>
                <w:color w:val="000000" w:themeColor="text1"/>
              </w:rPr>
              <w:t>团体标准</w:t>
            </w:r>
          </w:p>
        </w:tc>
        <w:tc>
          <w:tcPr>
            <w:tcW w:w="708" w:type="dxa"/>
            <w:shd w:val="clear" w:color="auto" w:fill="auto"/>
            <w:vAlign w:val="center"/>
          </w:tcPr>
          <w:p w14:paraId="4E96288B" w14:textId="53B860D3" w:rsidR="00014021" w:rsidRPr="00EB0E9C" w:rsidRDefault="00014021" w:rsidP="00862BC8">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719E42D8" w14:textId="63675FFB" w:rsidR="00014021" w:rsidRPr="00EB0E9C" w:rsidRDefault="00014021" w:rsidP="00862BC8">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0FDA1E84" w14:textId="77777777" w:rsidR="00014021" w:rsidRPr="00EB0E9C" w:rsidRDefault="00014021" w:rsidP="00862BC8">
            <w:pPr>
              <w:pStyle w:val="afffffffff9"/>
              <w:rPr>
                <w:color w:val="000000" w:themeColor="text1"/>
              </w:rPr>
            </w:pPr>
            <w:r w:rsidRPr="00EB0E9C">
              <w:rPr>
                <w:rFonts w:hint="eastAsia"/>
                <w:color w:val="000000" w:themeColor="text1"/>
              </w:rPr>
              <w:t>□是</w:t>
            </w:r>
          </w:p>
          <w:p w14:paraId="5F775D51" w14:textId="3DD16ADF" w:rsidR="00014021" w:rsidRPr="00EB0E9C" w:rsidRDefault="00014021" w:rsidP="00862BC8">
            <w:pPr>
              <w:pStyle w:val="afffffffff9"/>
              <w:rPr>
                <w:color w:val="000000" w:themeColor="text1"/>
              </w:rPr>
            </w:pPr>
            <w:r w:rsidRPr="00EB0E9C">
              <w:rPr>
                <w:rFonts w:hint="eastAsia"/>
                <w:color w:val="000000" w:themeColor="text1"/>
              </w:rPr>
              <w:t>□否</w:t>
            </w:r>
          </w:p>
        </w:tc>
      </w:tr>
      <w:tr w:rsidR="00EB0E9C" w:rsidRPr="00EB0E9C" w14:paraId="3C10F806" w14:textId="77777777" w:rsidTr="004A173B">
        <w:trPr>
          <w:jc w:val="center"/>
        </w:trPr>
        <w:tc>
          <w:tcPr>
            <w:tcW w:w="1003" w:type="dxa"/>
            <w:vMerge w:val="restart"/>
            <w:shd w:val="clear" w:color="auto" w:fill="auto"/>
            <w:vAlign w:val="center"/>
          </w:tcPr>
          <w:p w14:paraId="1653B402" w14:textId="77777777" w:rsidR="00C279F3" w:rsidRPr="00EB0E9C" w:rsidRDefault="00C279F3" w:rsidP="00C279F3">
            <w:pPr>
              <w:pStyle w:val="afffffffff9"/>
              <w:rPr>
                <w:color w:val="000000" w:themeColor="text1"/>
              </w:rPr>
            </w:pPr>
            <w:r w:rsidRPr="00EB0E9C">
              <w:rPr>
                <w:rFonts w:hint="eastAsia"/>
                <w:color w:val="000000" w:themeColor="text1"/>
              </w:rPr>
              <w:t>信息公示</w:t>
            </w:r>
          </w:p>
          <w:p w14:paraId="2064AD04" w14:textId="242D72F7" w:rsidR="00C279F3" w:rsidRPr="00EB0E9C" w:rsidRDefault="00C279F3" w:rsidP="00C279F3">
            <w:pPr>
              <w:pStyle w:val="afffffffff9"/>
              <w:rPr>
                <w:color w:val="000000" w:themeColor="text1"/>
              </w:rPr>
            </w:pPr>
            <w:r w:rsidRPr="00EB0E9C">
              <w:rPr>
                <w:rFonts w:hint="eastAsia"/>
                <w:color w:val="000000" w:themeColor="text1"/>
              </w:rPr>
              <w:t>（6分）</w:t>
            </w:r>
          </w:p>
        </w:tc>
        <w:tc>
          <w:tcPr>
            <w:tcW w:w="1134" w:type="dxa"/>
            <w:shd w:val="clear" w:color="auto" w:fill="auto"/>
            <w:vAlign w:val="center"/>
          </w:tcPr>
          <w:p w14:paraId="514E2D6C" w14:textId="336B975E" w:rsidR="00C279F3" w:rsidRPr="00EB0E9C" w:rsidRDefault="00C279F3" w:rsidP="00014021">
            <w:pPr>
              <w:pStyle w:val="afffffffff9"/>
              <w:rPr>
                <w:color w:val="000000" w:themeColor="text1"/>
              </w:rPr>
            </w:pPr>
            <w:r w:rsidRPr="00EB0E9C">
              <w:rPr>
                <w:color w:val="000000" w:themeColor="text1"/>
              </w:rPr>
              <w:t>有效证件</w:t>
            </w:r>
          </w:p>
        </w:tc>
        <w:tc>
          <w:tcPr>
            <w:tcW w:w="5103" w:type="dxa"/>
            <w:shd w:val="clear" w:color="auto" w:fill="auto"/>
            <w:vAlign w:val="center"/>
          </w:tcPr>
          <w:p w14:paraId="3F316BB4" w14:textId="419AB449" w:rsidR="00C279F3" w:rsidRPr="00EB0E9C" w:rsidRDefault="00C279F3" w:rsidP="00C4012D">
            <w:pPr>
              <w:pStyle w:val="afffffffff9"/>
              <w:ind w:firstLineChars="100" w:firstLine="180"/>
              <w:jc w:val="both"/>
              <w:rPr>
                <w:color w:val="000000" w:themeColor="text1"/>
              </w:rPr>
            </w:pPr>
            <w:r w:rsidRPr="00EB0E9C">
              <w:rPr>
                <w:color w:val="000000" w:themeColor="text1"/>
              </w:rPr>
              <w:t>在养殖场醒目位置亮照经营，公示相关合法有效的证照</w:t>
            </w:r>
          </w:p>
        </w:tc>
        <w:tc>
          <w:tcPr>
            <w:tcW w:w="708" w:type="dxa"/>
            <w:shd w:val="clear" w:color="auto" w:fill="auto"/>
            <w:vAlign w:val="center"/>
          </w:tcPr>
          <w:p w14:paraId="65FDA3EB" w14:textId="670324C4" w:rsidR="00C279F3" w:rsidRPr="00EB0E9C" w:rsidRDefault="00C279F3" w:rsidP="00014021">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E864BCE" w14:textId="77777777" w:rsidR="00C279F3" w:rsidRPr="00EB0E9C" w:rsidRDefault="00C279F3" w:rsidP="00014021">
            <w:pPr>
              <w:pStyle w:val="afffffffff9"/>
              <w:rPr>
                <w:color w:val="000000" w:themeColor="text1"/>
              </w:rPr>
            </w:pPr>
          </w:p>
        </w:tc>
        <w:tc>
          <w:tcPr>
            <w:tcW w:w="717" w:type="dxa"/>
            <w:shd w:val="clear" w:color="auto" w:fill="auto"/>
            <w:vAlign w:val="center"/>
          </w:tcPr>
          <w:p w14:paraId="11170B16" w14:textId="77777777" w:rsidR="00C279F3" w:rsidRPr="00EB0E9C" w:rsidRDefault="00C279F3" w:rsidP="00014021">
            <w:pPr>
              <w:pStyle w:val="afffffffff9"/>
              <w:rPr>
                <w:color w:val="000000" w:themeColor="text1"/>
              </w:rPr>
            </w:pPr>
          </w:p>
        </w:tc>
      </w:tr>
      <w:tr w:rsidR="00EB0E9C" w:rsidRPr="00EB0E9C" w14:paraId="306DF95B" w14:textId="77777777" w:rsidTr="004A173B">
        <w:trPr>
          <w:jc w:val="center"/>
        </w:trPr>
        <w:tc>
          <w:tcPr>
            <w:tcW w:w="1003" w:type="dxa"/>
            <w:vMerge/>
            <w:shd w:val="clear" w:color="auto" w:fill="auto"/>
            <w:vAlign w:val="center"/>
          </w:tcPr>
          <w:p w14:paraId="464F4479" w14:textId="77777777" w:rsidR="00C279F3" w:rsidRPr="00EB0E9C" w:rsidRDefault="00C279F3" w:rsidP="00014021">
            <w:pPr>
              <w:pStyle w:val="afffffffff9"/>
              <w:rPr>
                <w:color w:val="000000" w:themeColor="text1"/>
              </w:rPr>
            </w:pPr>
          </w:p>
        </w:tc>
        <w:tc>
          <w:tcPr>
            <w:tcW w:w="1134" w:type="dxa"/>
            <w:shd w:val="clear" w:color="auto" w:fill="auto"/>
            <w:vAlign w:val="center"/>
          </w:tcPr>
          <w:p w14:paraId="6A02AC32" w14:textId="7EA661A5" w:rsidR="00C279F3" w:rsidRPr="00EB0E9C" w:rsidRDefault="00C279F3" w:rsidP="00014021">
            <w:pPr>
              <w:pStyle w:val="afffffffff9"/>
              <w:rPr>
                <w:color w:val="000000" w:themeColor="text1"/>
              </w:rPr>
            </w:pPr>
            <w:r w:rsidRPr="00EB0E9C">
              <w:rPr>
                <w:color w:val="000000" w:themeColor="text1"/>
              </w:rPr>
              <w:t>信息内容</w:t>
            </w:r>
          </w:p>
        </w:tc>
        <w:tc>
          <w:tcPr>
            <w:tcW w:w="5103" w:type="dxa"/>
            <w:shd w:val="clear" w:color="auto" w:fill="auto"/>
            <w:vAlign w:val="center"/>
          </w:tcPr>
          <w:p w14:paraId="0394FCFE" w14:textId="4FFCED1A" w:rsidR="00C279F3" w:rsidRPr="00EB0E9C" w:rsidRDefault="00C279F3" w:rsidP="00C4012D">
            <w:pPr>
              <w:pStyle w:val="afffffffff9"/>
              <w:ind w:firstLineChars="100" w:firstLine="180"/>
              <w:jc w:val="both"/>
              <w:rPr>
                <w:color w:val="000000" w:themeColor="text1"/>
              </w:rPr>
            </w:pPr>
            <w:r w:rsidRPr="00EB0E9C">
              <w:rPr>
                <w:color w:val="000000" w:themeColor="text1"/>
              </w:rPr>
              <w:t>设置公示栏或公示设备，公示自愿执行</w:t>
            </w:r>
            <w:r w:rsidRPr="00EB0E9C">
              <w:rPr>
                <w:rFonts w:hint="eastAsia"/>
                <w:color w:val="000000" w:themeColor="text1"/>
              </w:rPr>
              <w:t>《</w:t>
            </w:r>
            <w:r w:rsidRPr="00EB0E9C">
              <w:rPr>
                <w:color w:val="000000" w:themeColor="text1"/>
              </w:rPr>
              <w:t>横县鱼生全链条管理规范</w:t>
            </w:r>
            <w:r w:rsidRPr="00EB0E9C">
              <w:rPr>
                <w:rFonts w:hint="eastAsia"/>
                <w:color w:val="000000" w:themeColor="text1"/>
              </w:rPr>
              <w:t>》</w:t>
            </w:r>
            <w:r w:rsidRPr="00EB0E9C">
              <w:rPr>
                <w:color w:val="000000" w:themeColor="text1"/>
              </w:rPr>
              <w:t>团体标准的承诺，以及养殖过程相关监控信息</w:t>
            </w:r>
          </w:p>
        </w:tc>
        <w:tc>
          <w:tcPr>
            <w:tcW w:w="708" w:type="dxa"/>
            <w:shd w:val="clear" w:color="auto" w:fill="auto"/>
            <w:vAlign w:val="center"/>
          </w:tcPr>
          <w:p w14:paraId="05BA554C" w14:textId="3520E985" w:rsidR="00C279F3" w:rsidRPr="00EB0E9C" w:rsidRDefault="00C279F3" w:rsidP="00014021">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86700DA" w14:textId="77777777" w:rsidR="00C279F3" w:rsidRPr="00EB0E9C" w:rsidRDefault="00C279F3" w:rsidP="00014021">
            <w:pPr>
              <w:pStyle w:val="afffffffff9"/>
              <w:rPr>
                <w:color w:val="000000" w:themeColor="text1"/>
              </w:rPr>
            </w:pPr>
          </w:p>
        </w:tc>
        <w:tc>
          <w:tcPr>
            <w:tcW w:w="717" w:type="dxa"/>
            <w:shd w:val="clear" w:color="auto" w:fill="auto"/>
            <w:vAlign w:val="center"/>
          </w:tcPr>
          <w:p w14:paraId="02988689" w14:textId="77777777" w:rsidR="00C279F3" w:rsidRPr="00EB0E9C" w:rsidRDefault="00C279F3" w:rsidP="00014021">
            <w:pPr>
              <w:pStyle w:val="afffffffff9"/>
              <w:rPr>
                <w:color w:val="000000" w:themeColor="text1"/>
              </w:rPr>
            </w:pPr>
          </w:p>
        </w:tc>
      </w:tr>
      <w:tr w:rsidR="00EB0E9C" w:rsidRPr="00EB0E9C" w14:paraId="58F49874" w14:textId="77777777" w:rsidTr="004A173B">
        <w:trPr>
          <w:jc w:val="center"/>
        </w:trPr>
        <w:tc>
          <w:tcPr>
            <w:tcW w:w="1003" w:type="dxa"/>
            <w:vMerge w:val="restart"/>
            <w:shd w:val="clear" w:color="auto" w:fill="auto"/>
            <w:vAlign w:val="center"/>
          </w:tcPr>
          <w:p w14:paraId="6A0481EE" w14:textId="77777777" w:rsidR="002F7596" w:rsidRPr="00EB0E9C" w:rsidRDefault="002F7596" w:rsidP="002F7596">
            <w:pPr>
              <w:pStyle w:val="afffffffff9"/>
              <w:rPr>
                <w:color w:val="000000" w:themeColor="text1"/>
              </w:rPr>
            </w:pPr>
            <w:r w:rsidRPr="00EB0E9C">
              <w:rPr>
                <w:rFonts w:hint="eastAsia"/>
                <w:color w:val="000000" w:themeColor="text1"/>
              </w:rPr>
              <w:t>养殖场所</w:t>
            </w:r>
          </w:p>
          <w:p w14:paraId="6DE11B80" w14:textId="49F96E26" w:rsidR="002F7596" w:rsidRPr="00EB0E9C" w:rsidRDefault="002F7596" w:rsidP="002F7596">
            <w:pPr>
              <w:pStyle w:val="afffffffff9"/>
              <w:rPr>
                <w:color w:val="000000" w:themeColor="text1"/>
              </w:rPr>
            </w:pPr>
            <w:r w:rsidRPr="00EB0E9C">
              <w:rPr>
                <w:rFonts w:hint="eastAsia"/>
                <w:color w:val="000000" w:themeColor="text1"/>
              </w:rPr>
              <w:t>（24分）</w:t>
            </w:r>
          </w:p>
        </w:tc>
        <w:tc>
          <w:tcPr>
            <w:tcW w:w="1134" w:type="dxa"/>
            <w:shd w:val="clear" w:color="auto" w:fill="auto"/>
            <w:vAlign w:val="center"/>
          </w:tcPr>
          <w:p w14:paraId="6FE8E9FE" w14:textId="59EECF4B" w:rsidR="002F7596" w:rsidRPr="00EB0E9C" w:rsidRDefault="002F7596" w:rsidP="002F7596">
            <w:pPr>
              <w:pStyle w:val="afffffffff9"/>
              <w:rPr>
                <w:color w:val="000000" w:themeColor="text1"/>
              </w:rPr>
            </w:pPr>
            <w:r w:rsidRPr="00EB0E9C">
              <w:rPr>
                <w:color w:val="000000" w:themeColor="text1"/>
              </w:rPr>
              <w:t>养殖环境</w:t>
            </w:r>
          </w:p>
        </w:tc>
        <w:tc>
          <w:tcPr>
            <w:tcW w:w="5103" w:type="dxa"/>
            <w:shd w:val="clear" w:color="auto" w:fill="auto"/>
            <w:vAlign w:val="center"/>
          </w:tcPr>
          <w:p w14:paraId="5565B613" w14:textId="3993561B" w:rsidR="002F7596" w:rsidRPr="00EB0E9C" w:rsidRDefault="002F7596" w:rsidP="00C4012D">
            <w:pPr>
              <w:pStyle w:val="afffffffff9"/>
              <w:ind w:firstLineChars="100" w:firstLine="180"/>
              <w:jc w:val="both"/>
              <w:rPr>
                <w:color w:val="000000" w:themeColor="text1"/>
              </w:rPr>
            </w:pPr>
            <w:r w:rsidRPr="00EB0E9C">
              <w:rPr>
                <w:color w:val="000000" w:themeColor="text1"/>
              </w:rPr>
              <w:t>应远离饮用水水源地保护区和居民集中居住区，并具有建造适宜规模养殖场的地形条件且水源充足、交通便利、水电配套</w:t>
            </w:r>
          </w:p>
        </w:tc>
        <w:tc>
          <w:tcPr>
            <w:tcW w:w="708" w:type="dxa"/>
            <w:shd w:val="clear" w:color="auto" w:fill="auto"/>
            <w:vAlign w:val="center"/>
          </w:tcPr>
          <w:p w14:paraId="3A06DA08" w14:textId="645B2CF0"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3E74AA9" w14:textId="77777777" w:rsidR="002F7596" w:rsidRPr="00EB0E9C" w:rsidRDefault="002F7596" w:rsidP="002F7596">
            <w:pPr>
              <w:pStyle w:val="afffffffff9"/>
              <w:rPr>
                <w:color w:val="000000" w:themeColor="text1"/>
              </w:rPr>
            </w:pPr>
          </w:p>
        </w:tc>
        <w:tc>
          <w:tcPr>
            <w:tcW w:w="717" w:type="dxa"/>
            <w:shd w:val="clear" w:color="auto" w:fill="auto"/>
            <w:vAlign w:val="center"/>
          </w:tcPr>
          <w:p w14:paraId="4B28027F" w14:textId="77777777" w:rsidR="002F7596" w:rsidRPr="00EB0E9C" w:rsidRDefault="002F7596" w:rsidP="002F7596">
            <w:pPr>
              <w:pStyle w:val="afffffffff9"/>
              <w:rPr>
                <w:color w:val="000000" w:themeColor="text1"/>
              </w:rPr>
            </w:pPr>
          </w:p>
        </w:tc>
      </w:tr>
      <w:tr w:rsidR="00EB0E9C" w:rsidRPr="00EB0E9C" w14:paraId="3935CBE1" w14:textId="77777777" w:rsidTr="004A173B">
        <w:trPr>
          <w:jc w:val="center"/>
        </w:trPr>
        <w:tc>
          <w:tcPr>
            <w:tcW w:w="1003" w:type="dxa"/>
            <w:vMerge/>
            <w:shd w:val="clear" w:color="auto" w:fill="auto"/>
            <w:vAlign w:val="center"/>
          </w:tcPr>
          <w:p w14:paraId="22692C72" w14:textId="77777777" w:rsidR="002F7596" w:rsidRPr="00EB0E9C" w:rsidRDefault="002F7596" w:rsidP="002F7596">
            <w:pPr>
              <w:pStyle w:val="afffffffff9"/>
              <w:rPr>
                <w:color w:val="000000" w:themeColor="text1"/>
              </w:rPr>
            </w:pPr>
          </w:p>
        </w:tc>
        <w:tc>
          <w:tcPr>
            <w:tcW w:w="1134" w:type="dxa"/>
            <w:shd w:val="clear" w:color="auto" w:fill="auto"/>
            <w:vAlign w:val="center"/>
          </w:tcPr>
          <w:p w14:paraId="37DACAA9" w14:textId="18D7D8F1" w:rsidR="002F7596" w:rsidRPr="00EB0E9C" w:rsidRDefault="002F7596" w:rsidP="002F7596">
            <w:pPr>
              <w:pStyle w:val="afffffffff9"/>
              <w:rPr>
                <w:color w:val="000000" w:themeColor="text1"/>
              </w:rPr>
            </w:pPr>
            <w:r w:rsidRPr="00EB0E9C">
              <w:rPr>
                <w:color w:val="000000" w:themeColor="text1"/>
              </w:rPr>
              <w:t>场所配套</w:t>
            </w:r>
          </w:p>
        </w:tc>
        <w:tc>
          <w:tcPr>
            <w:tcW w:w="5103" w:type="dxa"/>
            <w:shd w:val="clear" w:color="auto" w:fill="auto"/>
            <w:vAlign w:val="center"/>
          </w:tcPr>
          <w:p w14:paraId="5F9D868A" w14:textId="2BAA62A7" w:rsidR="002F7596" w:rsidRPr="00EB0E9C" w:rsidRDefault="002F7596" w:rsidP="00C4012D">
            <w:pPr>
              <w:pStyle w:val="afffffffff9"/>
              <w:ind w:firstLineChars="100" w:firstLine="180"/>
              <w:jc w:val="both"/>
              <w:rPr>
                <w:color w:val="000000" w:themeColor="text1"/>
              </w:rPr>
            </w:pPr>
            <w:r w:rsidRPr="00EB0E9C">
              <w:rPr>
                <w:color w:val="000000" w:themeColor="text1"/>
              </w:rPr>
              <w:t>鱼生用鱼养殖区域应配备与养殖规模相适应的生产性设施</w:t>
            </w:r>
          </w:p>
        </w:tc>
        <w:tc>
          <w:tcPr>
            <w:tcW w:w="708" w:type="dxa"/>
            <w:shd w:val="clear" w:color="auto" w:fill="auto"/>
            <w:vAlign w:val="center"/>
          </w:tcPr>
          <w:p w14:paraId="393F5179" w14:textId="429776FC"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D2553AA" w14:textId="77777777" w:rsidR="002F7596" w:rsidRPr="00EB0E9C" w:rsidRDefault="002F7596" w:rsidP="002F7596">
            <w:pPr>
              <w:pStyle w:val="afffffffff9"/>
              <w:rPr>
                <w:color w:val="000000" w:themeColor="text1"/>
              </w:rPr>
            </w:pPr>
          </w:p>
        </w:tc>
        <w:tc>
          <w:tcPr>
            <w:tcW w:w="717" w:type="dxa"/>
            <w:shd w:val="clear" w:color="auto" w:fill="auto"/>
            <w:vAlign w:val="center"/>
          </w:tcPr>
          <w:p w14:paraId="2C079041" w14:textId="77777777" w:rsidR="002F7596" w:rsidRPr="00EB0E9C" w:rsidRDefault="002F7596" w:rsidP="002F7596">
            <w:pPr>
              <w:pStyle w:val="afffffffff9"/>
              <w:rPr>
                <w:color w:val="000000" w:themeColor="text1"/>
              </w:rPr>
            </w:pPr>
          </w:p>
        </w:tc>
      </w:tr>
      <w:tr w:rsidR="00EB0E9C" w:rsidRPr="00EB0E9C" w14:paraId="721389A0" w14:textId="77777777" w:rsidTr="004A173B">
        <w:trPr>
          <w:jc w:val="center"/>
        </w:trPr>
        <w:tc>
          <w:tcPr>
            <w:tcW w:w="1003" w:type="dxa"/>
            <w:vMerge/>
            <w:shd w:val="clear" w:color="auto" w:fill="auto"/>
            <w:vAlign w:val="center"/>
          </w:tcPr>
          <w:p w14:paraId="5063814B" w14:textId="77777777" w:rsidR="002F7596" w:rsidRPr="00EB0E9C" w:rsidRDefault="002F7596" w:rsidP="002F7596">
            <w:pPr>
              <w:pStyle w:val="afffffffff9"/>
              <w:rPr>
                <w:color w:val="000000" w:themeColor="text1"/>
              </w:rPr>
            </w:pPr>
          </w:p>
        </w:tc>
        <w:tc>
          <w:tcPr>
            <w:tcW w:w="1134" w:type="dxa"/>
            <w:shd w:val="clear" w:color="auto" w:fill="auto"/>
            <w:vAlign w:val="center"/>
          </w:tcPr>
          <w:p w14:paraId="1463F716" w14:textId="47BC84FA" w:rsidR="002F7596" w:rsidRPr="00EB0E9C" w:rsidRDefault="002F7596" w:rsidP="002F7596">
            <w:pPr>
              <w:pStyle w:val="afffffffff9"/>
              <w:rPr>
                <w:color w:val="000000" w:themeColor="text1"/>
              </w:rPr>
            </w:pPr>
            <w:r w:rsidRPr="00EB0E9C">
              <w:rPr>
                <w:color w:val="000000" w:themeColor="text1"/>
              </w:rPr>
              <w:t>合理分区</w:t>
            </w:r>
          </w:p>
        </w:tc>
        <w:tc>
          <w:tcPr>
            <w:tcW w:w="5103" w:type="dxa"/>
            <w:shd w:val="clear" w:color="auto" w:fill="auto"/>
            <w:vAlign w:val="center"/>
          </w:tcPr>
          <w:p w14:paraId="5A0ABC7D" w14:textId="26464616" w:rsidR="002F7596" w:rsidRPr="00EB0E9C" w:rsidRDefault="002F7596" w:rsidP="00C4012D">
            <w:pPr>
              <w:pStyle w:val="afffffffff9"/>
              <w:ind w:firstLineChars="100" w:firstLine="180"/>
              <w:jc w:val="both"/>
              <w:rPr>
                <w:color w:val="000000" w:themeColor="text1"/>
              </w:rPr>
            </w:pPr>
            <w:r w:rsidRPr="00EB0E9C">
              <w:rPr>
                <w:color w:val="000000" w:themeColor="text1"/>
              </w:rPr>
              <w:t>办公室、检验室及其他配套场所（包括宿舍、食堂、休息场所等）应与鱼生用鱼养殖区域保持适当距离，确保生活污水不流入养殖区</w:t>
            </w:r>
          </w:p>
        </w:tc>
        <w:tc>
          <w:tcPr>
            <w:tcW w:w="708" w:type="dxa"/>
            <w:shd w:val="clear" w:color="auto" w:fill="auto"/>
            <w:vAlign w:val="center"/>
          </w:tcPr>
          <w:p w14:paraId="68EDFBC6" w14:textId="70FB769B"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CE0B825" w14:textId="77777777" w:rsidR="002F7596" w:rsidRPr="00EB0E9C" w:rsidRDefault="002F7596" w:rsidP="002F7596">
            <w:pPr>
              <w:pStyle w:val="afffffffff9"/>
              <w:rPr>
                <w:color w:val="000000" w:themeColor="text1"/>
              </w:rPr>
            </w:pPr>
          </w:p>
        </w:tc>
        <w:tc>
          <w:tcPr>
            <w:tcW w:w="717" w:type="dxa"/>
            <w:shd w:val="clear" w:color="auto" w:fill="auto"/>
            <w:vAlign w:val="center"/>
          </w:tcPr>
          <w:p w14:paraId="2405156C" w14:textId="77777777" w:rsidR="002F7596" w:rsidRPr="00EB0E9C" w:rsidRDefault="002F7596" w:rsidP="002F7596">
            <w:pPr>
              <w:pStyle w:val="afffffffff9"/>
              <w:rPr>
                <w:color w:val="000000" w:themeColor="text1"/>
              </w:rPr>
            </w:pPr>
          </w:p>
        </w:tc>
      </w:tr>
      <w:tr w:rsidR="00EB0E9C" w:rsidRPr="00EB0E9C" w14:paraId="350F7C68" w14:textId="77777777" w:rsidTr="004A173B">
        <w:trPr>
          <w:jc w:val="center"/>
        </w:trPr>
        <w:tc>
          <w:tcPr>
            <w:tcW w:w="1003" w:type="dxa"/>
            <w:vMerge/>
            <w:shd w:val="clear" w:color="auto" w:fill="auto"/>
            <w:vAlign w:val="center"/>
          </w:tcPr>
          <w:p w14:paraId="7293C492" w14:textId="77777777" w:rsidR="002F7596" w:rsidRPr="00EB0E9C" w:rsidRDefault="002F7596" w:rsidP="002F7596">
            <w:pPr>
              <w:pStyle w:val="afffffffff9"/>
              <w:rPr>
                <w:color w:val="000000" w:themeColor="text1"/>
              </w:rPr>
            </w:pPr>
          </w:p>
        </w:tc>
        <w:tc>
          <w:tcPr>
            <w:tcW w:w="1134" w:type="dxa"/>
            <w:shd w:val="clear" w:color="auto" w:fill="auto"/>
            <w:vAlign w:val="center"/>
          </w:tcPr>
          <w:p w14:paraId="29E90236" w14:textId="7A02167C" w:rsidR="002F7596" w:rsidRPr="00EB0E9C" w:rsidRDefault="002F7596" w:rsidP="002F7596">
            <w:pPr>
              <w:pStyle w:val="afffffffff9"/>
              <w:rPr>
                <w:color w:val="000000" w:themeColor="text1"/>
              </w:rPr>
            </w:pPr>
            <w:r w:rsidRPr="00EB0E9C">
              <w:rPr>
                <w:color w:val="000000" w:themeColor="text1"/>
              </w:rPr>
              <w:t>粪便管理</w:t>
            </w:r>
          </w:p>
        </w:tc>
        <w:tc>
          <w:tcPr>
            <w:tcW w:w="5103" w:type="dxa"/>
            <w:shd w:val="clear" w:color="auto" w:fill="auto"/>
            <w:vAlign w:val="center"/>
          </w:tcPr>
          <w:p w14:paraId="6B069E1E" w14:textId="3D258EC1" w:rsidR="002F7596" w:rsidRPr="00EB0E9C" w:rsidRDefault="002F7596" w:rsidP="00C4012D">
            <w:pPr>
              <w:pStyle w:val="afffffffff9"/>
              <w:ind w:firstLineChars="100" w:firstLine="180"/>
              <w:jc w:val="both"/>
              <w:rPr>
                <w:color w:val="000000" w:themeColor="text1"/>
              </w:rPr>
            </w:pPr>
            <w:r w:rsidRPr="00EB0E9C">
              <w:rPr>
                <w:color w:val="000000" w:themeColor="text1"/>
              </w:rPr>
              <w:t>不应在鱼生用鱼养殖区域池塘上或池塘边建厕所，以防止雨水冲刷粪便而污染池塘</w:t>
            </w:r>
          </w:p>
        </w:tc>
        <w:tc>
          <w:tcPr>
            <w:tcW w:w="708" w:type="dxa"/>
            <w:shd w:val="clear" w:color="auto" w:fill="auto"/>
            <w:vAlign w:val="center"/>
          </w:tcPr>
          <w:p w14:paraId="77ECD031" w14:textId="64E257C1"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2FBEC33" w14:textId="77777777" w:rsidR="002F7596" w:rsidRPr="00EB0E9C" w:rsidRDefault="002F7596" w:rsidP="002F7596">
            <w:pPr>
              <w:pStyle w:val="afffffffff9"/>
              <w:rPr>
                <w:color w:val="000000" w:themeColor="text1"/>
              </w:rPr>
            </w:pPr>
          </w:p>
        </w:tc>
        <w:tc>
          <w:tcPr>
            <w:tcW w:w="717" w:type="dxa"/>
            <w:shd w:val="clear" w:color="auto" w:fill="auto"/>
            <w:vAlign w:val="center"/>
          </w:tcPr>
          <w:p w14:paraId="25A138DF" w14:textId="5A4D788E" w:rsidR="002F7596" w:rsidRPr="00EB0E9C" w:rsidRDefault="002F7596" w:rsidP="002F7596">
            <w:pPr>
              <w:pStyle w:val="afffffffff9"/>
              <w:rPr>
                <w:color w:val="000000" w:themeColor="text1"/>
              </w:rPr>
            </w:pPr>
            <w:r w:rsidRPr="00EB0E9C">
              <w:rPr>
                <w:color w:val="000000" w:themeColor="text1"/>
              </w:rPr>
              <w:t>陆基养殖不适用，直接得分</w:t>
            </w:r>
          </w:p>
        </w:tc>
      </w:tr>
      <w:tr w:rsidR="00EB0E9C" w:rsidRPr="00EB0E9C" w14:paraId="43AB8950" w14:textId="77777777" w:rsidTr="004A173B">
        <w:trPr>
          <w:jc w:val="center"/>
        </w:trPr>
        <w:tc>
          <w:tcPr>
            <w:tcW w:w="1003" w:type="dxa"/>
            <w:vMerge/>
            <w:shd w:val="clear" w:color="auto" w:fill="auto"/>
            <w:vAlign w:val="center"/>
          </w:tcPr>
          <w:p w14:paraId="2E2480DE" w14:textId="77777777" w:rsidR="00BF61C8" w:rsidRPr="00EB0E9C" w:rsidRDefault="00BF61C8" w:rsidP="002F7596">
            <w:pPr>
              <w:pStyle w:val="afffffffff9"/>
              <w:rPr>
                <w:color w:val="000000" w:themeColor="text1"/>
              </w:rPr>
            </w:pPr>
          </w:p>
        </w:tc>
        <w:tc>
          <w:tcPr>
            <w:tcW w:w="1134" w:type="dxa"/>
            <w:vMerge w:val="restart"/>
            <w:shd w:val="clear" w:color="auto" w:fill="auto"/>
            <w:vAlign w:val="center"/>
          </w:tcPr>
          <w:p w14:paraId="49708B61" w14:textId="6916B993" w:rsidR="00BF61C8" w:rsidRPr="00EB0E9C" w:rsidRDefault="00BF61C8" w:rsidP="002F7596">
            <w:pPr>
              <w:pStyle w:val="afffffffff9"/>
              <w:rPr>
                <w:color w:val="000000" w:themeColor="text1"/>
              </w:rPr>
            </w:pPr>
            <w:r w:rsidRPr="00EB0E9C">
              <w:rPr>
                <w:rFonts w:hint="eastAsia"/>
                <w:color w:val="000000" w:themeColor="text1"/>
              </w:rPr>
              <w:t>池塘布局（或陆基圆池系统构成）</w:t>
            </w:r>
          </w:p>
        </w:tc>
        <w:tc>
          <w:tcPr>
            <w:tcW w:w="5103" w:type="dxa"/>
            <w:shd w:val="clear" w:color="auto" w:fill="auto"/>
            <w:vAlign w:val="center"/>
          </w:tcPr>
          <w:p w14:paraId="7D9FF40F" w14:textId="27DA1C03" w:rsidR="00BF61C8" w:rsidRPr="00EB0E9C" w:rsidRDefault="00BF61C8" w:rsidP="00C4012D">
            <w:pPr>
              <w:pStyle w:val="afffffffff9"/>
              <w:ind w:firstLineChars="100" w:firstLine="180"/>
              <w:jc w:val="both"/>
              <w:rPr>
                <w:color w:val="000000" w:themeColor="text1"/>
              </w:rPr>
            </w:pPr>
            <w:r w:rsidRPr="00EB0E9C">
              <w:rPr>
                <w:rFonts w:hint="eastAsia"/>
                <w:color w:val="000000" w:themeColor="text1"/>
              </w:rPr>
              <w:t>鱼生用鱼养殖区域池塘面积宜≥10亩；进排水管道应分离，取水口应位于水源上游，排水口应位于水源下游，池塘养殖废水不回流至养殖池塘，池底平坦，淤泥厚度不超过15</w:t>
            </w:r>
            <w:r w:rsidRPr="00EB0E9C">
              <w:rPr>
                <w:color w:val="000000" w:themeColor="text1"/>
                <w:vertAlign w:val="superscript"/>
              </w:rPr>
              <w:t xml:space="preserve"> </w:t>
            </w:r>
            <w:r w:rsidRPr="00EB0E9C">
              <w:rPr>
                <w:rFonts w:hint="eastAsia"/>
                <w:color w:val="000000" w:themeColor="text1"/>
              </w:rPr>
              <w:t>cm～20</w:t>
            </w:r>
            <w:r w:rsidRPr="00EB0E9C">
              <w:rPr>
                <w:color w:val="000000" w:themeColor="text1"/>
                <w:vertAlign w:val="superscript"/>
              </w:rPr>
              <w:t xml:space="preserve"> </w:t>
            </w:r>
            <w:r w:rsidRPr="00EB0E9C">
              <w:rPr>
                <w:rFonts w:hint="eastAsia"/>
                <w:color w:val="000000" w:themeColor="text1"/>
              </w:rPr>
              <w:t>cm，且无渗漏</w:t>
            </w:r>
          </w:p>
        </w:tc>
        <w:tc>
          <w:tcPr>
            <w:tcW w:w="708" w:type="dxa"/>
            <w:shd w:val="clear" w:color="auto" w:fill="auto"/>
            <w:vAlign w:val="center"/>
          </w:tcPr>
          <w:p w14:paraId="7C62CBE5" w14:textId="7571703C" w:rsidR="00BF61C8" w:rsidRPr="00EB0E9C" w:rsidRDefault="00BF61C8"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535187C" w14:textId="77777777" w:rsidR="00BF61C8" w:rsidRPr="00EB0E9C" w:rsidRDefault="00BF61C8" w:rsidP="002F7596">
            <w:pPr>
              <w:pStyle w:val="afffffffff9"/>
              <w:rPr>
                <w:color w:val="000000" w:themeColor="text1"/>
              </w:rPr>
            </w:pPr>
          </w:p>
        </w:tc>
        <w:tc>
          <w:tcPr>
            <w:tcW w:w="717" w:type="dxa"/>
            <w:shd w:val="clear" w:color="auto" w:fill="auto"/>
            <w:vAlign w:val="center"/>
          </w:tcPr>
          <w:p w14:paraId="10F93679" w14:textId="08492E22" w:rsidR="00BF61C8" w:rsidRPr="00EB0E9C" w:rsidRDefault="00BF61C8" w:rsidP="00393ED7">
            <w:pPr>
              <w:pStyle w:val="afffffffff9"/>
              <w:jc w:val="both"/>
              <w:rPr>
                <w:color w:val="000000" w:themeColor="text1"/>
              </w:rPr>
            </w:pPr>
            <w:r w:rsidRPr="00EB0E9C">
              <w:rPr>
                <w:rFonts w:hint="eastAsia"/>
                <w:color w:val="000000" w:themeColor="text1"/>
              </w:rPr>
              <w:t>池塘或陆基圆池养殖之一均可得分</w:t>
            </w:r>
          </w:p>
        </w:tc>
      </w:tr>
      <w:tr w:rsidR="00EB0E9C" w:rsidRPr="00EB0E9C" w14:paraId="6C06E3CC" w14:textId="77777777" w:rsidTr="004A173B">
        <w:trPr>
          <w:jc w:val="center"/>
        </w:trPr>
        <w:tc>
          <w:tcPr>
            <w:tcW w:w="1003" w:type="dxa"/>
            <w:vMerge/>
            <w:shd w:val="clear" w:color="auto" w:fill="auto"/>
            <w:vAlign w:val="center"/>
          </w:tcPr>
          <w:p w14:paraId="26BF953C" w14:textId="77777777" w:rsidR="00BF61C8" w:rsidRPr="00EB0E9C" w:rsidRDefault="00BF61C8" w:rsidP="002F7596">
            <w:pPr>
              <w:pStyle w:val="afffffffff9"/>
              <w:rPr>
                <w:color w:val="000000" w:themeColor="text1"/>
              </w:rPr>
            </w:pPr>
          </w:p>
        </w:tc>
        <w:tc>
          <w:tcPr>
            <w:tcW w:w="1134" w:type="dxa"/>
            <w:vMerge/>
            <w:shd w:val="clear" w:color="auto" w:fill="auto"/>
            <w:vAlign w:val="center"/>
          </w:tcPr>
          <w:p w14:paraId="1ECCEA1A" w14:textId="77777777" w:rsidR="00BF61C8" w:rsidRPr="00EB0E9C" w:rsidRDefault="00BF61C8" w:rsidP="002F7596">
            <w:pPr>
              <w:pStyle w:val="afffffffff9"/>
              <w:rPr>
                <w:color w:val="000000" w:themeColor="text1"/>
              </w:rPr>
            </w:pPr>
          </w:p>
        </w:tc>
        <w:tc>
          <w:tcPr>
            <w:tcW w:w="5103" w:type="dxa"/>
            <w:shd w:val="clear" w:color="auto" w:fill="auto"/>
            <w:vAlign w:val="center"/>
          </w:tcPr>
          <w:p w14:paraId="363DAFFA" w14:textId="1D79F079" w:rsidR="00BF61C8" w:rsidRPr="00EB0E9C" w:rsidRDefault="00BF61C8" w:rsidP="00C4012D">
            <w:pPr>
              <w:pStyle w:val="afffffffff9"/>
              <w:ind w:firstLineChars="100" w:firstLine="180"/>
              <w:jc w:val="both"/>
              <w:rPr>
                <w:color w:val="000000" w:themeColor="text1"/>
              </w:rPr>
            </w:pPr>
            <w:r w:rsidRPr="00EB0E9C">
              <w:rPr>
                <w:rFonts w:hint="eastAsia"/>
                <w:color w:val="000000" w:themeColor="text1"/>
              </w:rPr>
              <w:t>应有圆池主体、进排水、氧控、供电、投饲、温控、循环、消毒、水交换、尾水处理、主要水质因子监测等系统</w:t>
            </w:r>
          </w:p>
        </w:tc>
        <w:tc>
          <w:tcPr>
            <w:tcW w:w="708" w:type="dxa"/>
            <w:shd w:val="clear" w:color="auto" w:fill="auto"/>
            <w:vAlign w:val="center"/>
          </w:tcPr>
          <w:p w14:paraId="7794DD10" w14:textId="77777777" w:rsidR="00BF61C8" w:rsidRPr="00EB0E9C" w:rsidRDefault="00BF61C8" w:rsidP="002F7596">
            <w:pPr>
              <w:pStyle w:val="afffffffff9"/>
              <w:rPr>
                <w:color w:val="000000" w:themeColor="text1"/>
              </w:rPr>
            </w:pPr>
          </w:p>
        </w:tc>
        <w:tc>
          <w:tcPr>
            <w:tcW w:w="709" w:type="dxa"/>
            <w:shd w:val="clear" w:color="auto" w:fill="auto"/>
            <w:vAlign w:val="center"/>
          </w:tcPr>
          <w:p w14:paraId="24F1A773" w14:textId="77777777" w:rsidR="00BF61C8" w:rsidRPr="00EB0E9C" w:rsidRDefault="00BF61C8" w:rsidP="002F7596">
            <w:pPr>
              <w:pStyle w:val="afffffffff9"/>
              <w:rPr>
                <w:color w:val="000000" w:themeColor="text1"/>
              </w:rPr>
            </w:pPr>
          </w:p>
        </w:tc>
        <w:tc>
          <w:tcPr>
            <w:tcW w:w="717" w:type="dxa"/>
            <w:shd w:val="clear" w:color="auto" w:fill="auto"/>
            <w:vAlign w:val="center"/>
          </w:tcPr>
          <w:p w14:paraId="65B1AB56" w14:textId="77777777" w:rsidR="00BF61C8" w:rsidRPr="00EB0E9C" w:rsidRDefault="00BF61C8" w:rsidP="002F7596">
            <w:pPr>
              <w:pStyle w:val="afffffffff9"/>
              <w:rPr>
                <w:color w:val="000000" w:themeColor="text1"/>
              </w:rPr>
            </w:pPr>
          </w:p>
        </w:tc>
      </w:tr>
      <w:tr w:rsidR="00EB0E9C" w:rsidRPr="00EB0E9C" w14:paraId="5F9D6AB6" w14:textId="77777777" w:rsidTr="004A173B">
        <w:trPr>
          <w:jc w:val="center"/>
        </w:trPr>
        <w:tc>
          <w:tcPr>
            <w:tcW w:w="1003" w:type="dxa"/>
            <w:vMerge/>
            <w:shd w:val="clear" w:color="auto" w:fill="auto"/>
            <w:vAlign w:val="center"/>
          </w:tcPr>
          <w:p w14:paraId="415CBBBD" w14:textId="77777777" w:rsidR="002F7596" w:rsidRPr="00EB0E9C" w:rsidRDefault="002F7596" w:rsidP="002F7596">
            <w:pPr>
              <w:pStyle w:val="afffffffff9"/>
              <w:rPr>
                <w:color w:val="000000" w:themeColor="text1"/>
              </w:rPr>
            </w:pPr>
          </w:p>
        </w:tc>
        <w:tc>
          <w:tcPr>
            <w:tcW w:w="1134" w:type="dxa"/>
            <w:shd w:val="clear" w:color="auto" w:fill="auto"/>
            <w:vAlign w:val="center"/>
          </w:tcPr>
          <w:p w14:paraId="1D9B1415" w14:textId="6A0B07FA" w:rsidR="002F7596" w:rsidRPr="00EB0E9C" w:rsidRDefault="002F7596" w:rsidP="002F7596">
            <w:pPr>
              <w:pStyle w:val="afffffffff9"/>
              <w:rPr>
                <w:color w:val="000000" w:themeColor="text1"/>
              </w:rPr>
            </w:pPr>
            <w:r w:rsidRPr="00EB0E9C">
              <w:rPr>
                <w:rFonts w:hint="eastAsia"/>
                <w:color w:val="000000" w:themeColor="text1"/>
              </w:rPr>
              <w:t>净化设施</w:t>
            </w:r>
          </w:p>
        </w:tc>
        <w:tc>
          <w:tcPr>
            <w:tcW w:w="5103" w:type="dxa"/>
            <w:shd w:val="clear" w:color="auto" w:fill="auto"/>
            <w:vAlign w:val="center"/>
          </w:tcPr>
          <w:p w14:paraId="615E3BF9" w14:textId="30CACDBB" w:rsidR="002F7596" w:rsidRPr="00EB0E9C" w:rsidRDefault="002F7596" w:rsidP="00351274">
            <w:pPr>
              <w:pStyle w:val="afffffffff9"/>
              <w:ind w:firstLineChars="100" w:firstLine="180"/>
              <w:jc w:val="both"/>
              <w:rPr>
                <w:color w:val="000000" w:themeColor="text1"/>
              </w:rPr>
            </w:pPr>
            <w:r w:rsidRPr="00EB0E9C">
              <w:rPr>
                <w:rFonts w:hint="eastAsia"/>
                <w:color w:val="000000" w:themeColor="text1"/>
              </w:rPr>
              <w:t>净化池应修建在室内或遮阳的地方；宜为圆形，总容积宜</w:t>
            </w:r>
            <w:r w:rsidR="00393ED7" w:rsidRPr="00393ED7">
              <w:rPr>
                <w:rFonts w:hint="eastAsia"/>
                <w:color w:val="000000" w:themeColor="text1"/>
              </w:rPr>
              <w:t>＞</w:t>
            </w:r>
            <w:r w:rsidRPr="00EB0E9C">
              <w:rPr>
                <w:rFonts w:hint="eastAsia"/>
                <w:color w:val="000000" w:themeColor="text1"/>
              </w:rPr>
              <w:t>100</w:t>
            </w:r>
            <w:r w:rsidRPr="00EB0E9C">
              <w:rPr>
                <w:color w:val="000000" w:themeColor="text1"/>
                <w:vertAlign w:val="superscript"/>
              </w:rPr>
              <w:t xml:space="preserve"> </w:t>
            </w:r>
            <w:r w:rsidRPr="00EB0E9C">
              <w:rPr>
                <w:rFonts w:hint="eastAsia"/>
                <w:color w:val="000000" w:themeColor="text1"/>
              </w:rPr>
              <w:t>m</w:t>
            </w:r>
            <w:r w:rsidRPr="00EB0E9C">
              <w:rPr>
                <w:rFonts w:hint="eastAsia"/>
                <w:color w:val="000000" w:themeColor="text1"/>
                <w:vertAlign w:val="superscript"/>
              </w:rPr>
              <w:t>3</w:t>
            </w:r>
            <w:r w:rsidRPr="00EB0E9C">
              <w:rPr>
                <w:rFonts w:hint="eastAsia"/>
                <w:color w:val="000000" w:themeColor="text1"/>
              </w:rPr>
              <w:t>；可采用水泥池、塑料池或其它非土</w:t>
            </w:r>
            <w:r w:rsidR="00351274">
              <w:rPr>
                <w:rFonts w:hint="eastAsia"/>
                <w:color w:val="000000" w:themeColor="text1"/>
              </w:rPr>
              <w:t>塘形式；配备水质过滤循环净化装置，池水流速大小可调节，流量宜为</w:t>
            </w:r>
            <w:r w:rsidRPr="00EB0E9C">
              <w:rPr>
                <w:rFonts w:hint="eastAsia"/>
                <w:color w:val="000000" w:themeColor="text1"/>
              </w:rPr>
              <w:t>45</w:t>
            </w:r>
            <w:r w:rsidR="00351274" w:rsidRPr="00351274">
              <w:rPr>
                <w:rFonts w:hint="eastAsia"/>
                <w:color w:val="000000" w:themeColor="text1"/>
                <w:vertAlign w:val="superscript"/>
              </w:rPr>
              <w:t xml:space="preserve"> </w:t>
            </w:r>
            <w:r w:rsidR="00351274" w:rsidRPr="00351274">
              <w:rPr>
                <w:rFonts w:hint="eastAsia"/>
                <w:color w:val="000000" w:themeColor="text1"/>
              </w:rPr>
              <w:t>m</w:t>
            </w:r>
            <w:r w:rsidR="00351274" w:rsidRPr="00351274">
              <w:rPr>
                <w:rFonts w:hint="eastAsia"/>
                <w:color w:val="000000" w:themeColor="text1"/>
                <w:vertAlign w:val="superscript"/>
              </w:rPr>
              <w:t>3</w:t>
            </w:r>
            <w:r w:rsidR="00351274" w:rsidRPr="00351274">
              <w:rPr>
                <w:rFonts w:hint="eastAsia"/>
                <w:color w:val="000000" w:themeColor="text1"/>
              </w:rPr>
              <w:t>/h</w:t>
            </w:r>
            <w:r w:rsidRPr="00EB0E9C">
              <w:rPr>
                <w:rFonts w:hint="eastAsia"/>
                <w:color w:val="000000" w:themeColor="text1"/>
              </w:rPr>
              <w:t>～55</w:t>
            </w:r>
            <w:r w:rsidR="00351274" w:rsidRPr="00351274">
              <w:rPr>
                <w:rFonts w:hint="eastAsia"/>
                <w:color w:val="000000" w:themeColor="text1"/>
                <w:vertAlign w:val="superscript"/>
              </w:rPr>
              <w:t xml:space="preserve"> </w:t>
            </w:r>
            <w:r w:rsidR="00351274" w:rsidRPr="00EB0E9C">
              <w:rPr>
                <w:rFonts w:hint="eastAsia"/>
                <w:color w:val="000000" w:themeColor="text1"/>
              </w:rPr>
              <w:t>m</w:t>
            </w:r>
            <w:r w:rsidR="00351274" w:rsidRPr="00EB0E9C">
              <w:rPr>
                <w:rFonts w:hint="eastAsia"/>
                <w:color w:val="000000" w:themeColor="text1"/>
                <w:vertAlign w:val="superscript"/>
              </w:rPr>
              <w:t>3</w:t>
            </w:r>
            <w:r w:rsidR="00351274" w:rsidRPr="00EB0E9C">
              <w:rPr>
                <w:rFonts w:hint="eastAsia"/>
                <w:color w:val="000000" w:themeColor="text1"/>
              </w:rPr>
              <w:t>/h</w:t>
            </w:r>
            <w:r w:rsidRPr="00EB0E9C">
              <w:rPr>
                <w:rFonts w:hint="eastAsia"/>
                <w:color w:val="000000" w:themeColor="text1"/>
                <w:vertAlign w:val="superscript"/>
              </w:rPr>
              <w:t xml:space="preserve"> </w:t>
            </w:r>
          </w:p>
        </w:tc>
        <w:tc>
          <w:tcPr>
            <w:tcW w:w="708" w:type="dxa"/>
            <w:shd w:val="clear" w:color="auto" w:fill="auto"/>
            <w:vAlign w:val="center"/>
          </w:tcPr>
          <w:p w14:paraId="772FB132" w14:textId="19A9D450"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BADC106" w14:textId="77777777" w:rsidR="002F7596" w:rsidRPr="00EB0E9C" w:rsidRDefault="002F7596" w:rsidP="002F7596">
            <w:pPr>
              <w:pStyle w:val="afffffffff9"/>
              <w:rPr>
                <w:color w:val="000000" w:themeColor="text1"/>
              </w:rPr>
            </w:pPr>
          </w:p>
        </w:tc>
        <w:tc>
          <w:tcPr>
            <w:tcW w:w="717" w:type="dxa"/>
            <w:shd w:val="clear" w:color="auto" w:fill="auto"/>
            <w:vAlign w:val="center"/>
          </w:tcPr>
          <w:p w14:paraId="53D2F8BE" w14:textId="77777777" w:rsidR="002F7596" w:rsidRPr="00EB0E9C" w:rsidRDefault="002F7596" w:rsidP="002F7596">
            <w:pPr>
              <w:pStyle w:val="afffffffff9"/>
              <w:rPr>
                <w:color w:val="000000" w:themeColor="text1"/>
              </w:rPr>
            </w:pPr>
          </w:p>
        </w:tc>
      </w:tr>
      <w:tr w:rsidR="00EB0E9C" w:rsidRPr="00EB0E9C" w14:paraId="7A51C302" w14:textId="77777777" w:rsidTr="004A173B">
        <w:trPr>
          <w:jc w:val="center"/>
        </w:trPr>
        <w:tc>
          <w:tcPr>
            <w:tcW w:w="1003" w:type="dxa"/>
            <w:vMerge/>
            <w:shd w:val="clear" w:color="auto" w:fill="auto"/>
            <w:vAlign w:val="center"/>
          </w:tcPr>
          <w:p w14:paraId="4047F7B1" w14:textId="77777777" w:rsidR="002F7596" w:rsidRPr="00EB0E9C" w:rsidRDefault="002F7596" w:rsidP="002F7596">
            <w:pPr>
              <w:pStyle w:val="afffffffff9"/>
              <w:rPr>
                <w:color w:val="000000" w:themeColor="text1"/>
              </w:rPr>
            </w:pPr>
          </w:p>
        </w:tc>
        <w:tc>
          <w:tcPr>
            <w:tcW w:w="1134" w:type="dxa"/>
            <w:shd w:val="clear" w:color="auto" w:fill="auto"/>
            <w:vAlign w:val="center"/>
          </w:tcPr>
          <w:p w14:paraId="23F60A95" w14:textId="2342B5AA" w:rsidR="002F7596" w:rsidRPr="00EB0E9C" w:rsidRDefault="002F7596" w:rsidP="002F7596">
            <w:pPr>
              <w:pStyle w:val="afffffffff9"/>
              <w:rPr>
                <w:color w:val="000000" w:themeColor="text1"/>
              </w:rPr>
            </w:pPr>
            <w:r w:rsidRPr="00EB0E9C">
              <w:rPr>
                <w:rFonts w:hint="eastAsia"/>
                <w:color w:val="000000" w:themeColor="text1"/>
              </w:rPr>
              <w:t>围挡防护</w:t>
            </w:r>
          </w:p>
        </w:tc>
        <w:tc>
          <w:tcPr>
            <w:tcW w:w="5103" w:type="dxa"/>
            <w:shd w:val="clear" w:color="auto" w:fill="auto"/>
            <w:vAlign w:val="center"/>
          </w:tcPr>
          <w:p w14:paraId="3100C255" w14:textId="514001DD" w:rsidR="002F7596" w:rsidRPr="00EB0E9C" w:rsidRDefault="002F7596" w:rsidP="00C4012D">
            <w:pPr>
              <w:pStyle w:val="afffffffff9"/>
              <w:ind w:firstLineChars="100" w:firstLine="180"/>
              <w:jc w:val="both"/>
              <w:rPr>
                <w:color w:val="000000" w:themeColor="text1"/>
              </w:rPr>
            </w:pPr>
            <w:r w:rsidRPr="00EB0E9C">
              <w:rPr>
                <w:rFonts w:hint="eastAsia"/>
                <w:color w:val="000000" w:themeColor="text1"/>
              </w:rPr>
              <w:t>养殖场应有防止逃逸和敌害生物混入的隔离设施</w:t>
            </w:r>
          </w:p>
        </w:tc>
        <w:tc>
          <w:tcPr>
            <w:tcW w:w="708" w:type="dxa"/>
            <w:shd w:val="clear" w:color="auto" w:fill="auto"/>
            <w:vAlign w:val="center"/>
          </w:tcPr>
          <w:p w14:paraId="052C064F" w14:textId="1F946396"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4FAA67F" w14:textId="77777777" w:rsidR="002F7596" w:rsidRPr="00EB0E9C" w:rsidRDefault="002F7596" w:rsidP="002F7596">
            <w:pPr>
              <w:pStyle w:val="afffffffff9"/>
              <w:rPr>
                <w:color w:val="000000" w:themeColor="text1"/>
              </w:rPr>
            </w:pPr>
          </w:p>
        </w:tc>
        <w:tc>
          <w:tcPr>
            <w:tcW w:w="717" w:type="dxa"/>
            <w:shd w:val="clear" w:color="auto" w:fill="auto"/>
            <w:vAlign w:val="center"/>
          </w:tcPr>
          <w:p w14:paraId="1ED2068B" w14:textId="1ABD4557" w:rsidR="002F7596" w:rsidRPr="00EB0E9C" w:rsidRDefault="002F7596" w:rsidP="002F7596">
            <w:pPr>
              <w:pStyle w:val="afffffffff9"/>
              <w:rPr>
                <w:color w:val="000000" w:themeColor="text1"/>
              </w:rPr>
            </w:pPr>
            <w:r w:rsidRPr="00EB0E9C">
              <w:rPr>
                <w:rFonts w:hint="eastAsia"/>
                <w:color w:val="000000" w:themeColor="text1"/>
              </w:rPr>
              <w:t>陆基养殖直接得分</w:t>
            </w:r>
          </w:p>
        </w:tc>
      </w:tr>
      <w:tr w:rsidR="00EB0E9C" w:rsidRPr="00EB0E9C" w14:paraId="4556C3FB" w14:textId="77777777" w:rsidTr="004A173B">
        <w:trPr>
          <w:jc w:val="center"/>
        </w:trPr>
        <w:tc>
          <w:tcPr>
            <w:tcW w:w="1003" w:type="dxa"/>
            <w:vMerge/>
            <w:shd w:val="clear" w:color="auto" w:fill="auto"/>
            <w:vAlign w:val="center"/>
          </w:tcPr>
          <w:p w14:paraId="7CF30BF6" w14:textId="77777777" w:rsidR="002F7596" w:rsidRPr="00EB0E9C" w:rsidRDefault="002F7596" w:rsidP="002F7596">
            <w:pPr>
              <w:pStyle w:val="afffffffff9"/>
              <w:rPr>
                <w:color w:val="000000" w:themeColor="text1"/>
              </w:rPr>
            </w:pPr>
          </w:p>
        </w:tc>
        <w:tc>
          <w:tcPr>
            <w:tcW w:w="1134" w:type="dxa"/>
            <w:shd w:val="clear" w:color="auto" w:fill="auto"/>
            <w:vAlign w:val="center"/>
          </w:tcPr>
          <w:p w14:paraId="131EC5CB" w14:textId="6A19D7E5" w:rsidR="002F7596" w:rsidRPr="00EB0E9C" w:rsidRDefault="002F7596" w:rsidP="002F7596">
            <w:pPr>
              <w:pStyle w:val="afffffffff9"/>
              <w:rPr>
                <w:color w:val="000000" w:themeColor="text1"/>
              </w:rPr>
            </w:pPr>
            <w:r w:rsidRPr="00EB0E9C">
              <w:rPr>
                <w:rFonts w:hint="eastAsia"/>
                <w:color w:val="000000" w:themeColor="text1"/>
              </w:rPr>
              <w:t>来访管理</w:t>
            </w:r>
          </w:p>
        </w:tc>
        <w:tc>
          <w:tcPr>
            <w:tcW w:w="5103" w:type="dxa"/>
            <w:shd w:val="clear" w:color="auto" w:fill="auto"/>
            <w:vAlign w:val="center"/>
          </w:tcPr>
          <w:p w14:paraId="1E96C61A" w14:textId="7C7C5C5B" w:rsidR="002F7596" w:rsidRPr="00EB0E9C" w:rsidRDefault="002F7596" w:rsidP="00C4012D">
            <w:pPr>
              <w:pStyle w:val="afffffffff9"/>
              <w:ind w:firstLineChars="100" w:firstLine="180"/>
              <w:jc w:val="both"/>
              <w:rPr>
                <w:color w:val="000000" w:themeColor="text1"/>
              </w:rPr>
            </w:pPr>
            <w:r w:rsidRPr="00EB0E9C">
              <w:rPr>
                <w:rFonts w:hint="eastAsia"/>
                <w:color w:val="000000" w:themeColor="text1"/>
              </w:rPr>
              <w:t>外来人员进入养殖区，应采取登记、由专人陪同参观等措施</w:t>
            </w:r>
          </w:p>
        </w:tc>
        <w:tc>
          <w:tcPr>
            <w:tcW w:w="708" w:type="dxa"/>
            <w:shd w:val="clear" w:color="auto" w:fill="auto"/>
            <w:vAlign w:val="center"/>
          </w:tcPr>
          <w:p w14:paraId="193AA69E" w14:textId="49F00C0A" w:rsidR="002F7596" w:rsidRPr="00EB0E9C" w:rsidRDefault="002F7596" w:rsidP="002F7596">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A16C6B3" w14:textId="77777777" w:rsidR="002F7596" w:rsidRPr="00EB0E9C" w:rsidRDefault="002F7596" w:rsidP="002F7596">
            <w:pPr>
              <w:pStyle w:val="afffffffff9"/>
              <w:rPr>
                <w:color w:val="000000" w:themeColor="text1"/>
              </w:rPr>
            </w:pPr>
          </w:p>
        </w:tc>
        <w:tc>
          <w:tcPr>
            <w:tcW w:w="717" w:type="dxa"/>
            <w:shd w:val="clear" w:color="auto" w:fill="auto"/>
            <w:vAlign w:val="center"/>
          </w:tcPr>
          <w:p w14:paraId="56D1AFEC" w14:textId="77777777" w:rsidR="002F7596" w:rsidRPr="00EB0E9C" w:rsidRDefault="002F7596" w:rsidP="002F7596">
            <w:pPr>
              <w:pStyle w:val="afffffffff9"/>
              <w:rPr>
                <w:color w:val="000000" w:themeColor="text1"/>
              </w:rPr>
            </w:pPr>
          </w:p>
        </w:tc>
      </w:tr>
      <w:tr w:rsidR="00EB0E9C" w:rsidRPr="00EB0E9C" w14:paraId="13F611AA" w14:textId="77777777" w:rsidTr="004A173B">
        <w:trPr>
          <w:jc w:val="center"/>
        </w:trPr>
        <w:tc>
          <w:tcPr>
            <w:tcW w:w="1003" w:type="dxa"/>
            <w:vMerge w:val="restart"/>
            <w:shd w:val="clear" w:color="auto" w:fill="auto"/>
            <w:vAlign w:val="center"/>
          </w:tcPr>
          <w:p w14:paraId="66F08038" w14:textId="77777777" w:rsidR="004A173B" w:rsidRPr="00EB0E9C" w:rsidRDefault="004A173B" w:rsidP="004A173B">
            <w:pPr>
              <w:pStyle w:val="afffffffff9"/>
              <w:rPr>
                <w:color w:val="000000" w:themeColor="text1"/>
              </w:rPr>
            </w:pPr>
            <w:r w:rsidRPr="00EB0E9C">
              <w:rPr>
                <w:rFonts w:hint="eastAsia"/>
                <w:color w:val="000000" w:themeColor="text1"/>
              </w:rPr>
              <w:t>养殖过程</w:t>
            </w:r>
          </w:p>
          <w:p w14:paraId="60B0B27F" w14:textId="3373DCC1" w:rsidR="004A173B" w:rsidRPr="00EB0E9C" w:rsidRDefault="004A173B" w:rsidP="004A173B">
            <w:pPr>
              <w:pStyle w:val="afffffffff9"/>
              <w:rPr>
                <w:color w:val="000000" w:themeColor="text1"/>
              </w:rPr>
            </w:pPr>
            <w:r w:rsidRPr="00EB0E9C">
              <w:rPr>
                <w:rFonts w:hint="eastAsia"/>
                <w:color w:val="000000" w:themeColor="text1"/>
              </w:rPr>
              <w:t>（21分）</w:t>
            </w:r>
          </w:p>
        </w:tc>
        <w:tc>
          <w:tcPr>
            <w:tcW w:w="1134" w:type="dxa"/>
            <w:shd w:val="clear" w:color="auto" w:fill="auto"/>
            <w:vAlign w:val="center"/>
          </w:tcPr>
          <w:p w14:paraId="75BC956A" w14:textId="33AB7894" w:rsidR="004A173B" w:rsidRPr="00EB0E9C" w:rsidRDefault="004A173B" w:rsidP="00FC212E">
            <w:pPr>
              <w:pStyle w:val="afffffffff9"/>
              <w:rPr>
                <w:color w:val="000000" w:themeColor="text1"/>
              </w:rPr>
            </w:pPr>
            <w:r w:rsidRPr="00EB0E9C">
              <w:rPr>
                <w:color w:val="000000" w:themeColor="text1"/>
              </w:rPr>
              <w:t>鱼种管理</w:t>
            </w:r>
          </w:p>
        </w:tc>
        <w:tc>
          <w:tcPr>
            <w:tcW w:w="5103" w:type="dxa"/>
            <w:shd w:val="clear" w:color="auto" w:fill="auto"/>
            <w:vAlign w:val="center"/>
          </w:tcPr>
          <w:p w14:paraId="5EBCF732" w14:textId="543D9F61" w:rsidR="004A173B" w:rsidRPr="00EB0E9C" w:rsidRDefault="004A173B" w:rsidP="00C4012D">
            <w:pPr>
              <w:pStyle w:val="afffffffff9"/>
              <w:ind w:firstLineChars="100" w:firstLine="180"/>
              <w:jc w:val="both"/>
              <w:rPr>
                <w:color w:val="000000" w:themeColor="text1"/>
              </w:rPr>
            </w:pPr>
            <w:r w:rsidRPr="00EB0E9C">
              <w:rPr>
                <w:color w:val="000000" w:themeColor="text1"/>
              </w:rPr>
              <w:t>应从具有鱼种生产资质的苗种繁育场购进鱼种，应使用经过疫病检疫的苗种。如需采购半成品鱼养殖至成鱼，养殖场应对供应半成品鱼的供应单位进行符合性评价，留存评价记录，并签署质量安全合作协议</w:t>
            </w:r>
          </w:p>
        </w:tc>
        <w:tc>
          <w:tcPr>
            <w:tcW w:w="708" w:type="dxa"/>
            <w:shd w:val="clear" w:color="auto" w:fill="auto"/>
            <w:vAlign w:val="center"/>
          </w:tcPr>
          <w:p w14:paraId="12642464" w14:textId="5B182F5E" w:rsidR="004A173B" w:rsidRPr="00EB0E9C" w:rsidRDefault="004A173B" w:rsidP="00FC212E">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6D4C109" w14:textId="77777777" w:rsidR="004A173B" w:rsidRPr="00EB0E9C" w:rsidRDefault="004A173B" w:rsidP="00FC212E">
            <w:pPr>
              <w:pStyle w:val="afffffffff9"/>
              <w:rPr>
                <w:color w:val="000000" w:themeColor="text1"/>
              </w:rPr>
            </w:pPr>
          </w:p>
        </w:tc>
        <w:tc>
          <w:tcPr>
            <w:tcW w:w="717" w:type="dxa"/>
            <w:shd w:val="clear" w:color="auto" w:fill="auto"/>
            <w:vAlign w:val="center"/>
          </w:tcPr>
          <w:p w14:paraId="4AFE2C4B" w14:textId="77777777" w:rsidR="004A173B" w:rsidRPr="00EB0E9C" w:rsidRDefault="004A173B" w:rsidP="00FC212E">
            <w:pPr>
              <w:pStyle w:val="afffffffff9"/>
              <w:rPr>
                <w:color w:val="000000" w:themeColor="text1"/>
              </w:rPr>
            </w:pPr>
          </w:p>
        </w:tc>
      </w:tr>
      <w:tr w:rsidR="00EB0E9C" w:rsidRPr="00EB0E9C" w14:paraId="0FDFFAE3" w14:textId="77777777" w:rsidTr="004A173B">
        <w:trPr>
          <w:jc w:val="center"/>
        </w:trPr>
        <w:tc>
          <w:tcPr>
            <w:tcW w:w="1003" w:type="dxa"/>
            <w:vMerge/>
            <w:shd w:val="clear" w:color="auto" w:fill="auto"/>
            <w:vAlign w:val="center"/>
          </w:tcPr>
          <w:p w14:paraId="795202AA" w14:textId="77777777" w:rsidR="004A173B" w:rsidRPr="00EB0E9C" w:rsidRDefault="004A173B" w:rsidP="00FC212E">
            <w:pPr>
              <w:pStyle w:val="afffffffff9"/>
              <w:rPr>
                <w:color w:val="000000" w:themeColor="text1"/>
              </w:rPr>
            </w:pPr>
          </w:p>
        </w:tc>
        <w:tc>
          <w:tcPr>
            <w:tcW w:w="1134" w:type="dxa"/>
            <w:shd w:val="clear" w:color="auto" w:fill="auto"/>
            <w:vAlign w:val="center"/>
          </w:tcPr>
          <w:p w14:paraId="5A3D2413" w14:textId="49DE0EE7" w:rsidR="004A173B" w:rsidRPr="00EB0E9C" w:rsidRDefault="004A173B" w:rsidP="00FC212E">
            <w:pPr>
              <w:pStyle w:val="afffffffff9"/>
              <w:rPr>
                <w:color w:val="000000" w:themeColor="text1"/>
              </w:rPr>
            </w:pPr>
            <w:r w:rsidRPr="00EB0E9C">
              <w:rPr>
                <w:rFonts w:hint="eastAsia"/>
                <w:color w:val="000000" w:themeColor="text1"/>
              </w:rPr>
              <w:t>清塘（池）消毒</w:t>
            </w:r>
          </w:p>
        </w:tc>
        <w:tc>
          <w:tcPr>
            <w:tcW w:w="5103" w:type="dxa"/>
            <w:shd w:val="clear" w:color="auto" w:fill="auto"/>
            <w:vAlign w:val="center"/>
          </w:tcPr>
          <w:p w14:paraId="769DD187" w14:textId="66EE8104" w:rsidR="004A173B" w:rsidRPr="00EB0E9C" w:rsidRDefault="004A173B" w:rsidP="00C4012D">
            <w:pPr>
              <w:pStyle w:val="afffffffff9"/>
              <w:ind w:firstLineChars="100" w:firstLine="180"/>
              <w:jc w:val="both"/>
              <w:rPr>
                <w:color w:val="000000" w:themeColor="text1"/>
              </w:rPr>
            </w:pPr>
            <w:r w:rsidRPr="00EB0E9C">
              <w:rPr>
                <w:rFonts w:hint="eastAsia"/>
                <w:color w:val="000000" w:themeColor="text1"/>
              </w:rPr>
              <w:t>养殖前进清整、消毒等准备工作，有相应记录</w:t>
            </w:r>
          </w:p>
        </w:tc>
        <w:tc>
          <w:tcPr>
            <w:tcW w:w="708" w:type="dxa"/>
            <w:shd w:val="clear" w:color="auto" w:fill="auto"/>
            <w:vAlign w:val="center"/>
          </w:tcPr>
          <w:p w14:paraId="1F7C2613" w14:textId="66D87322" w:rsidR="004A173B" w:rsidRPr="00EB0E9C" w:rsidRDefault="004A173B" w:rsidP="00FC212E">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8CD6E75" w14:textId="77777777" w:rsidR="004A173B" w:rsidRPr="00EB0E9C" w:rsidRDefault="004A173B" w:rsidP="00FC212E">
            <w:pPr>
              <w:pStyle w:val="afffffffff9"/>
              <w:rPr>
                <w:color w:val="000000" w:themeColor="text1"/>
              </w:rPr>
            </w:pPr>
          </w:p>
        </w:tc>
        <w:tc>
          <w:tcPr>
            <w:tcW w:w="717" w:type="dxa"/>
            <w:shd w:val="clear" w:color="auto" w:fill="auto"/>
            <w:vAlign w:val="center"/>
          </w:tcPr>
          <w:p w14:paraId="7C136A3F" w14:textId="77777777" w:rsidR="004A173B" w:rsidRPr="00EB0E9C" w:rsidRDefault="004A173B" w:rsidP="00FC212E">
            <w:pPr>
              <w:pStyle w:val="afffffffff9"/>
              <w:rPr>
                <w:color w:val="000000" w:themeColor="text1"/>
              </w:rPr>
            </w:pPr>
          </w:p>
        </w:tc>
      </w:tr>
      <w:tr w:rsidR="00EB0E9C" w:rsidRPr="00EB0E9C" w14:paraId="208CED51" w14:textId="77777777" w:rsidTr="004A173B">
        <w:trPr>
          <w:jc w:val="center"/>
        </w:trPr>
        <w:tc>
          <w:tcPr>
            <w:tcW w:w="1003" w:type="dxa"/>
            <w:vMerge/>
            <w:shd w:val="clear" w:color="auto" w:fill="auto"/>
            <w:vAlign w:val="center"/>
          </w:tcPr>
          <w:p w14:paraId="72F3A85B" w14:textId="77777777" w:rsidR="004A173B" w:rsidRPr="00EB0E9C" w:rsidRDefault="004A173B" w:rsidP="004A173B">
            <w:pPr>
              <w:pStyle w:val="afffffffff9"/>
              <w:rPr>
                <w:color w:val="000000" w:themeColor="text1"/>
              </w:rPr>
            </w:pPr>
          </w:p>
        </w:tc>
        <w:tc>
          <w:tcPr>
            <w:tcW w:w="1134" w:type="dxa"/>
            <w:shd w:val="clear" w:color="auto" w:fill="auto"/>
            <w:vAlign w:val="center"/>
          </w:tcPr>
          <w:p w14:paraId="088EAB0A" w14:textId="34C20423" w:rsidR="004A173B" w:rsidRPr="00EB0E9C" w:rsidRDefault="004A173B" w:rsidP="004A173B">
            <w:pPr>
              <w:pStyle w:val="afffffffff9"/>
              <w:rPr>
                <w:color w:val="000000" w:themeColor="text1"/>
              </w:rPr>
            </w:pPr>
            <w:r w:rsidRPr="00EB0E9C">
              <w:rPr>
                <w:rFonts w:hint="eastAsia"/>
                <w:color w:val="000000" w:themeColor="text1"/>
              </w:rPr>
              <w:t>过程管理</w:t>
            </w:r>
          </w:p>
        </w:tc>
        <w:tc>
          <w:tcPr>
            <w:tcW w:w="5103" w:type="dxa"/>
            <w:shd w:val="clear" w:color="auto" w:fill="auto"/>
            <w:vAlign w:val="center"/>
          </w:tcPr>
          <w:p w14:paraId="64445B66" w14:textId="122589B6" w:rsidR="004A173B" w:rsidRPr="00EB0E9C" w:rsidRDefault="004A173B" w:rsidP="00C4012D">
            <w:pPr>
              <w:pStyle w:val="afffffffff9"/>
              <w:ind w:firstLineChars="100" w:firstLine="180"/>
              <w:jc w:val="both"/>
              <w:rPr>
                <w:color w:val="000000" w:themeColor="text1"/>
              </w:rPr>
            </w:pPr>
            <w:r w:rsidRPr="00EB0E9C">
              <w:rPr>
                <w:rFonts w:hint="eastAsia"/>
                <w:color w:val="000000" w:themeColor="text1"/>
              </w:rPr>
              <w:t>养殖过程中进行放苗管理、饲养管理、水质管理以及药品使用管理等工作，并做好相应记录</w:t>
            </w:r>
          </w:p>
        </w:tc>
        <w:tc>
          <w:tcPr>
            <w:tcW w:w="708" w:type="dxa"/>
            <w:shd w:val="clear" w:color="auto" w:fill="auto"/>
            <w:vAlign w:val="center"/>
          </w:tcPr>
          <w:p w14:paraId="2D733DCF" w14:textId="4520BA2C" w:rsidR="004A173B" w:rsidRPr="00EB0E9C" w:rsidRDefault="004A173B" w:rsidP="004A173B">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916FB4D" w14:textId="77777777" w:rsidR="004A173B" w:rsidRPr="00EB0E9C" w:rsidRDefault="004A173B" w:rsidP="004A173B">
            <w:pPr>
              <w:pStyle w:val="afffffffff9"/>
              <w:rPr>
                <w:color w:val="000000" w:themeColor="text1"/>
              </w:rPr>
            </w:pPr>
          </w:p>
        </w:tc>
        <w:tc>
          <w:tcPr>
            <w:tcW w:w="717" w:type="dxa"/>
            <w:shd w:val="clear" w:color="auto" w:fill="auto"/>
            <w:vAlign w:val="center"/>
          </w:tcPr>
          <w:p w14:paraId="41B38F4A" w14:textId="77777777" w:rsidR="004A173B" w:rsidRPr="00EB0E9C" w:rsidRDefault="004A173B" w:rsidP="004A173B">
            <w:pPr>
              <w:pStyle w:val="afffffffff9"/>
              <w:rPr>
                <w:color w:val="000000" w:themeColor="text1"/>
              </w:rPr>
            </w:pPr>
          </w:p>
        </w:tc>
      </w:tr>
    </w:tbl>
    <w:p w14:paraId="0BEA23B9" w14:textId="4790B8F0" w:rsidR="00BF61C8" w:rsidRPr="00EB0E9C" w:rsidRDefault="00BF61C8" w:rsidP="00BF61C8">
      <w:pPr>
        <w:widowControl/>
        <w:autoSpaceDE w:val="0"/>
        <w:autoSpaceDN w:val="0"/>
        <w:adjustRightInd/>
        <w:spacing w:beforeLines="50" w:before="120" w:afterLines="50" w:after="120" w:line="240" w:lineRule="auto"/>
        <w:jc w:val="center"/>
        <w:rPr>
          <w:rFonts w:ascii="宋体" w:hAnsi="Times New Roman"/>
          <w:color w:val="000000" w:themeColor="text1"/>
          <w:kern w:val="0"/>
          <w:szCs w:val="20"/>
        </w:rPr>
      </w:pPr>
      <w:r w:rsidRPr="00EB0E9C">
        <w:rPr>
          <w:rFonts w:ascii="黑体" w:eastAsia="黑体" w:hAnsi="黑体" w:hint="eastAsia"/>
          <w:color w:val="000000" w:themeColor="text1"/>
          <w:kern w:val="0"/>
          <w:szCs w:val="20"/>
        </w:rPr>
        <w:lastRenderedPageBreak/>
        <w:t>表A.1 《“横县鱼生标准化示范单位（养殖基地）”评价评分表》</w:t>
      </w:r>
      <w:r w:rsidRPr="00EB0E9C">
        <w:rPr>
          <w:rFonts w:ascii="宋体" w:hAnsi="Times New Roman" w:hint="eastAsia"/>
          <w:color w:val="000000" w:themeColor="text1"/>
          <w:kern w:val="0"/>
          <w:szCs w:val="20"/>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1134"/>
        <w:gridCol w:w="5103"/>
        <w:gridCol w:w="708"/>
        <w:gridCol w:w="709"/>
        <w:gridCol w:w="717"/>
      </w:tblGrid>
      <w:tr w:rsidR="00EB0E9C" w:rsidRPr="00EB0E9C" w14:paraId="0FE13A60" w14:textId="77777777" w:rsidTr="00694E52">
        <w:trPr>
          <w:tblHeader/>
          <w:jc w:val="center"/>
        </w:trPr>
        <w:tc>
          <w:tcPr>
            <w:tcW w:w="1003" w:type="dxa"/>
            <w:tcBorders>
              <w:top w:val="single" w:sz="8" w:space="0" w:color="auto"/>
              <w:bottom w:val="single" w:sz="8" w:space="0" w:color="auto"/>
            </w:tcBorders>
            <w:shd w:val="clear" w:color="auto" w:fill="auto"/>
            <w:vAlign w:val="center"/>
          </w:tcPr>
          <w:p w14:paraId="5ECC4EE1" w14:textId="77777777" w:rsidR="00BF61C8" w:rsidRPr="00EB0E9C" w:rsidRDefault="00BF61C8" w:rsidP="00694E52">
            <w:pPr>
              <w:pStyle w:val="afffffffff9"/>
              <w:rPr>
                <w:color w:val="000000" w:themeColor="text1"/>
              </w:rPr>
            </w:pPr>
            <w:r w:rsidRPr="00EB0E9C">
              <w:rPr>
                <w:rFonts w:hint="eastAsia"/>
                <w:color w:val="000000" w:themeColor="text1"/>
              </w:rPr>
              <w:t>一级指标</w:t>
            </w:r>
          </w:p>
        </w:tc>
        <w:tc>
          <w:tcPr>
            <w:tcW w:w="1134" w:type="dxa"/>
            <w:tcBorders>
              <w:top w:val="single" w:sz="8" w:space="0" w:color="auto"/>
              <w:bottom w:val="single" w:sz="8" w:space="0" w:color="auto"/>
            </w:tcBorders>
            <w:shd w:val="clear" w:color="auto" w:fill="auto"/>
            <w:vAlign w:val="center"/>
          </w:tcPr>
          <w:p w14:paraId="5EFAEA7F" w14:textId="77777777" w:rsidR="00BF61C8" w:rsidRPr="00EB0E9C" w:rsidRDefault="00BF61C8" w:rsidP="00694E52">
            <w:pPr>
              <w:pStyle w:val="afffffffff9"/>
              <w:rPr>
                <w:color w:val="000000" w:themeColor="text1"/>
              </w:rPr>
            </w:pPr>
            <w:r w:rsidRPr="00EB0E9C">
              <w:rPr>
                <w:rFonts w:hint="eastAsia"/>
                <w:color w:val="000000" w:themeColor="text1"/>
              </w:rPr>
              <w:t>二级指标</w:t>
            </w:r>
          </w:p>
        </w:tc>
        <w:tc>
          <w:tcPr>
            <w:tcW w:w="5103" w:type="dxa"/>
            <w:tcBorders>
              <w:top w:val="single" w:sz="8" w:space="0" w:color="auto"/>
              <w:bottom w:val="single" w:sz="8" w:space="0" w:color="auto"/>
            </w:tcBorders>
            <w:shd w:val="clear" w:color="auto" w:fill="auto"/>
            <w:vAlign w:val="center"/>
          </w:tcPr>
          <w:p w14:paraId="5B030564" w14:textId="77777777" w:rsidR="00BF61C8" w:rsidRPr="00EB0E9C" w:rsidRDefault="00BF61C8" w:rsidP="00694E52">
            <w:pPr>
              <w:pStyle w:val="afffffffff9"/>
              <w:rPr>
                <w:color w:val="000000" w:themeColor="text1"/>
              </w:rPr>
            </w:pPr>
            <w:r w:rsidRPr="00EB0E9C">
              <w:rPr>
                <w:rFonts w:hint="eastAsia"/>
                <w:color w:val="000000" w:themeColor="text1"/>
              </w:rPr>
              <w:t>评价标准</w:t>
            </w:r>
          </w:p>
        </w:tc>
        <w:tc>
          <w:tcPr>
            <w:tcW w:w="708" w:type="dxa"/>
            <w:tcBorders>
              <w:top w:val="single" w:sz="8" w:space="0" w:color="auto"/>
              <w:bottom w:val="single" w:sz="8" w:space="0" w:color="auto"/>
            </w:tcBorders>
            <w:shd w:val="clear" w:color="auto" w:fill="auto"/>
            <w:vAlign w:val="center"/>
          </w:tcPr>
          <w:p w14:paraId="1DF2C5D1" w14:textId="77777777" w:rsidR="00BF61C8" w:rsidRPr="00EB0E9C" w:rsidRDefault="00BF61C8" w:rsidP="00694E52">
            <w:pPr>
              <w:pStyle w:val="afffffffff9"/>
              <w:rPr>
                <w:color w:val="000000" w:themeColor="text1"/>
              </w:rPr>
            </w:pPr>
            <w:r w:rsidRPr="00EB0E9C">
              <w:rPr>
                <w:rFonts w:hint="eastAsia"/>
                <w:color w:val="000000" w:themeColor="text1"/>
              </w:rPr>
              <w:t>分值</w:t>
            </w:r>
          </w:p>
        </w:tc>
        <w:tc>
          <w:tcPr>
            <w:tcW w:w="709" w:type="dxa"/>
            <w:tcBorders>
              <w:top w:val="single" w:sz="8" w:space="0" w:color="auto"/>
              <w:bottom w:val="single" w:sz="8" w:space="0" w:color="auto"/>
            </w:tcBorders>
            <w:shd w:val="clear" w:color="auto" w:fill="auto"/>
            <w:vAlign w:val="center"/>
          </w:tcPr>
          <w:p w14:paraId="059B9967" w14:textId="77777777" w:rsidR="00BF61C8" w:rsidRPr="00EB0E9C" w:rsidRDefault="00BF61C8" w:rsidP="00694E52">
            <w:pPr>
              <w:pStyle w:val="afffffffff9"/>
              <w:rPr>
                <w:color w:val="000000" w:themeColor="text1"/>
              </w:rPr>
            </w:pPr>
            <w:r w:rsidRPr="00EB0E9C">
              <w:rPr>
                <w:rFonts w:hint="eastAsia"/>
                <w:color w:val="000000" w:themeColor="text1"/>
              </w:rPr>
              <w:t>得分</w:t>
            </w:r>
          </w:p>
        </w:tc>
        <w:tc>
          <w:tcPr>
            <w:tcW w:w="717" w:type="dxa"/>
            <w:tcBorders>
              <w:top w:val="single" w:sz="8" w:space="0" w:color="auto"/>
              <w:bottom w:val="single" w:sz="8" w:space="0" w:color="auto"/>
            </w:tcBorders>
            <w:shd w:val="clear" w:color="auto" w:fill="auto"/>
            <w:vAlign w:val="center"/>
          </w:tcPr>
          <w:p w14:paraId="3D58B9EB" w14:textId="77777777" w:rsidR="00BF61C8" w:rsidRPr="00EB0E9C" w:rsidRDefault="00BF61C8" w:rsidP="00694E52">
            <w:pPr>
              <w:pStyle w:val="afffffffff9"/>
              <w:rPr>
                <w:color w:val="000000" w:themeColor="text1"/>
              </w:rPr>
            </w:pPr>
            <w:r w:rsidRPr="00EB0E9C">
              <w:rPr>
                <w:rFonts w:hint="eastAsia"/>
                <w:color w:val="000000" w:themeColor="text1"/>
              </w:rPr>
              <w:t>备注</w:t>
            </w:r>
          </w:p>
        </w:tc>
      </w:tr>
      <w:tr w:rsidR="00EB0E9C" w:rsidRPr="00EB0E9C" w14:paraId="048EF194" w14:textId="77777777" w:rsidTr="00694E52">
        <w:trPr>
          <w:jc w:val="center"/>
        </w:trPr>
        <w:tc>
          <w:tcPr>
            <w:tcW w:w="1003" w:type="dxa"/>
            <w:vMerge w:val="restart"/>
            <w:shd w:val="clear" w:color="auto" w:fill="auto"/>
            <w:vAlign w:val="center"/>
          </w:tcPr>
          <w:p w14:paraId="14368845" w14:textId="77777777" w:rsidR="00A75615" w:rsidRPr="00EB0E9C" w:rsidRDefault="00A75615" w:rsidP="00524ED5">
            <w:pPr>
              <w:pStyle w:val="afffffffff9"/>
              <w:rPr>
                <w:color w:val="000000" w:themeColor="text1"/>
              </w:rPr>
            </w:pPr>
            <w:r w:rsidRPr="00EB0E9C">
              <w:rPr>
                <w:rFonts w:hint="eastAsia"/>
                <w:color w:val="000000" w:themeColor="text1"/>
              </w:rPr>
              <w:t>养殖过程</w:t>
            </w:r>
          </w:p>
          <w:p w14:paraId="73FC10BC" w14:textId="0B1685F4" w:rsidR="00A75615" w:rsidRPr="00EB0E9C" w:rsidRDefault="00A75615" w:rsidP="00524ED5">
            <w:pPr>
              <w:pStyle w:val="afffffffff9"/>
              <w:rPr>
                <w:color w:val="000000" w:themeColor="text1"/>
              </w:rPr>
            </w:pPr>
            <w:r w:rsidRPr="00EB0E9C">
              <w:rPr>
                <w:rFonts w:hint="eastAsia"/>
                <w:color w:val="000000" w:themeColor="text1"/>
              </w:rPr>
              <w:t>（21分）</w:t>
            </w:r>
          </w:p>
        </w:tc>
        <w:tc>
          <w:tcPr>
            <w:tcW w:w="1134" w:type="dxa"/>
            <w:shd w:val="clear" w:color="auto" w:fill="auto"/>
            <w:vAlign w:val="center"/>
          </w:tcPr>
          <w:p w14:paraId="281B0258" w14:textId="3ED3ED35" w:rsidR="00A75615" w:rsidRPr="00EB0E9C" w:rsidRDefault="00A75615" w:rsidP="00524ED5">
            <w:pPr>
              <w:pStyle w:val="afffffffff9"/>
              <w:rPr>
                <w:color w:val="000000" w:themeColor="text1"/>
              </w:rPr>
            </w:pPr>
            <w:r w:rsidRPr="00EB0E9C">
              <w:rPr>
                <w:rFonts w:hint="eastAsia"/>
                <w:color w:val="000000" w:themeColor="text1"/>
              </w:rPr>
              <w:t>灭螺管理</w:t>
            </w:r>
          </w:p>
        </w:tc>
        <w:tc>
          <w:tcPr>
            <w:tcW w:w="5103" w:type="dxa"/>
            <w:shd w:val="clear" w:color="auto" w:fill="auto"/>
            <w:vAlign w:val="center"/>
          </w:tcPr>
          <w:p w14:paraId="2F35C229" w14:textId="633FE4FE" w:rsidR="00A75615" w:rsidRPr="00EB0E9C" w:rsidRDefault="00A75615" w:rsidP="00C4012D">
            <w:pPr>
              <w:pStyle w:val="afffffffff9"/>
              <w:ind w:firstLineChars="100" w:firstLine="180"/>
              <w:jc w:val="both"/>
              <w:rPr>
                <w:color w:val="000000" w:themeColor="text1"/>
              </w:rPr>
            </w:pPr>
            <w:r w:rsidRPr="00EB0E9C">
              <w:rPr>
                <w:rFonts w:hint="eastAsia"/>
                <w:color w:val="000000" w:themeColor="text1"/>
              </w:rPr>
              <w:t>养殖期间通过在池塘混养青鱼等方式灭螺</w:t>
            </w:r>
          </w:p>
        </w:tc>
        <w:tc>
          <w:tcPr>
            <w:tcW w:w="708" w:type="dxa"/>
            <w:shd w:val="clear" w:color="auto" w:fill="auto"/>
            <w:vAlign w:val="center"/>
          </w:tcPr>
          <w:p w14:paraId="3C6670B7" w14:textId="2540BCD7" w:rsidR="00A75615" w:rsidRPr="00EB0E9C" w:rsidRDefault="00A75615" w:rsidP="00524ED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0FF03CF" w14:textId="77777777" w:rsidR="00A75615" w:rsidRPr="00EB0E9C" w:rsidRDefault="00A75615" w:rsidP="00524ED5">
            <w:pPr>
              <w:pStyle w:val="afffffffff9"/>
              <w:rPr>
                <w:color w:val="000000" w:themeColor="text1"/>
              </w:rPr>
            </w:pPr>
          </w:p>
        </w:tc>
        <w:tc>
          <w:tcPr>
            <w:tcW w:w="717" w:type="dxa"/>
            <w:shd w:val="clear" w:color="auto" w:fill="auto"/>
            <w:vAlign w:val="center"/>
          </w:tcPr>
          <w:p w14:paraId="1241E22F" w14:textId="3F995268" w:rsidR="00A75615" w:rsidRPr="00EB0E9C" w:rsidRDefault="00A75615" w:rsidP="00524ED5">
            <w:pPr>
              <w:pStyle w:val="afffffffff9"/>
              <w:rPr>
                <w:color w:val="000000" w:themeColor="text1"/>
              </w:rPr>
            </w:pPr>
            <w:r w:rsidRPr="00EB0E9C">
              <w:rPr>
                <w:rFonts w:hint="eastAsia"/>
                <w:color w:val="000000" w:themeColor="text1"/>
              </w:rPr>
              <w:t>陆基养殖直接得分</w:t>
            </w:r>
          </w:p>
        </w:tc>
      </w:tr>
      <w:tr w:rsidR="00EB0E9C" w:rsidRPr="00EB0E9C" w14:paraId="24D67E9E" w14:textId="77777777" w:rsidTr="00694E52">
        <w:trPr>
          <w:jc w:val="center"/>
        </w:trPr>
        <w:tc>
          <w:tcPr>
            <w:tcW w:w="1003" w:type="dxa"/>
            <w:vMerge/>
            <w:shd w:val="clear" w:color="auto" w:fill="auto"/>
            <w:vAlign w:val="center"/>
          </w:tcPr>
          <w:p w14:paraId="40517BCC" w14:textId="77777777" w:rsidR="00A75615" w:rsidRPr="00EB0E9C" w:rsidRDefault="00A75615" w:rsidP="00524ED5">
            <w:pPr>
              <w:pStyle w:val="afffffffff9"/>
              <w:rPr>
                <w:color w:val="000000" w:themeColor="text1"/>
              </w:rPr>
            </w:pPr>
          </w:p>
        </w:tc>
        <w:tc>
          <w:tcPr>
            <w:tcW w:w="1134" w:type="dxa"/>
            <w:shd w:val="clear" w:color="auto" w:fill="auto"/>
            <w:vAlign w:val="center"/>
          </w:tcPr>
          <w:p w14:paraId="11072272" w14:textId="77FB3280" w:rsidR="00A75615" w:rsidRPr="00EB0E9C" w:rsidRDefault="00A75615" w:rsidP="00524ED5">
            <w:pPr>
              <w:pStyle w:val="afffffffff9"/>
              <w:rPr>
                <w:color w:val="000000" w:themeColor="text1"/>
              </w:rPr>
            </w:pPr>
            <w:r w:rsidRPr="00EB0E9C">
              <w:rPr>
                <w:rFonts w:hint="eastAsia"/>
                <w:color w:val="000000" w:themeColor="text1"/>
              </w:rPr>
              <w:t>定期检查</w:t>
            </w:r>
          </w:p>
        </w:tc>
        <w:tc>
          <w:tcPr>
            <w:tcW w:w="5103" w:type="dxa"/>
            <w:shd w:val="clear" w:color="auto" w:fill="auto"/>
            <w:vAlign w:val="center"/>
          </w:tcPr>
          <w:p w14:paraId="59C12104" w14:textId="7ACD46B7" w:rsidR="00A75615" w:rsidRPr="00EB0E9C" w:rsidRDefault="00A75615" w:rsidP="00C4012D">
            <w:pPr>
              <w:pStyle w:val="afffffffff9"/>
              <w:ind w:firstLineChars="100" w:firstLine="180"/>
              <w:jc w:val="both"/>
              <w:rPr>
                <w:color w:val="000000" w:themeColor="text1"/>
              </w:rPr>
            </w:pPr>
            <w:r w:rsidRPr="00EB0E9C">
              <w:rPr>
                <w:rFonts w:hint="eastAsia"/>
                <w:color w:val="000000" w:themeColor="text1"/>
              </w:rPr>
              <w:t>定期检查纹沼螺、赤豆螺、长角涵螺、瘤拟黑螺等已知的华支睾吸虫第一中间宿主生长情况</w:t>
            </w:r>
          </w:p>
        </w:tc>
        <w:tc>
          <w:tcPr>
            <w:tcW w:w="708" w:type="dxa"/>
            <w:shd w:val="clear" w:color="auto" w:fill="auto"/>
            <w:vAlign w:val="center"/>
          </w:tcPr>
          <w:p w14:paraId="611C79BB" w14:textId="301EE22D" w:rsidR="00A75615" w:rsidRPr="00EB0E9C" w:rsidRDefault="00A75615" w:rsidP="00524ED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C76EEA0" w14:textId="77777777" w:rsidR="00A75615" w:rsidRPr="00EB0E9C" w:rsidRDefault="00A75615" w:rsidP="00524ED5">
            <w:pPr>
              <w:pStyle w:val="afffffffff9"/>
              <w:rPr>
                <w:color w:val="000000" w:themeColor="text1"/>
              </w:rPr>
            </w:pPr>
          </w:p>
        </w:tc>
        <w:tc>
          <w:tcPr>
            <w:tcW w:w="717" w:type="dxa"/>
            <w:shd w:val="clear" w:color="auto" w:fill="auto"/>
            <w:vAlign w:val="center"/>
          </w:tcPr>
          <w:p w14:paraId="19AD34FD" w14:textId="2BD7B064" w:rsidR="00A75615" w:rsidRPr="00EB0E9C" w:rsidRDefault="00A75615" w:rsidP="00524ED5">
            <w:pPr>
              <w:pStyle w:val="afffffffff9"/>
              <w:rPr>
                <w:color w:val="000000" w:themeColor="text1"/>
              </w:rPr>
            </w:pPr>
            <w:r w:rsidRPr="00EB0E9C">
              <w:rPr>
                <w:rFonts w:hint="eastAsia"/>
                <w:color w:val="000000" w:themeColor="text1"/>
              </w:rPr>
              <w:t>陆基养殖直接得分</w:t>
            </w:r>
          </w:p>
        </w:tc>
      </w:tr>
      <w:tr w:rsidR="00EB0E9C" w:rsidRPr="00EB0E9C" w14:paraId="115B54E0" w14:textId="77777777" w:rsidTr="00694E52">
        <w:trPr>
          <w:jc w:val="center"/>
        </w:trPr>
        <w:tc>
          <w:tcPr>
            <w:tcW w:w="1003" w:type="dxa"/>
            <w:vMerge/>
            <w:shd w:val="clear" w:color="auto" w:fill="auto"/>
            <w:vAlign w:val="center"/>
          </w:tcPr>
          <w:p w14:paraId="6A5143F2" w14:textId="77777777" w:rsidR="00A75615" w:rsidRPr="00EB0E9C" w:rsidRDefault="00A75615" w:rsidP="00A75615">
            <w:pPr>
              <w:pStyle w:val="afffffffff9"/>
              <w:rPr>
                <w:color w:val="000000" w:themeColor="text1"/>
              </w:rPr>
            </w:pPr>
          </w:p>
        </w:tc>
        <w:tc>
          <w:tcPr>
            <w:tcW w:w="1134" w:type="dxa"/>
            <w:shd w:val="clear" w:color="auto" w:fill="auto"/>
            <w:vAlign w:val="center"/>
          </w:tcPr>
          <w:p w14:paraId="4AA89B0B" w14:textId="71274763" w:rsidR="00A75615" w:rsidRPr="00EB0E9C" w:rsidRDefault="00A75615" w:rsidP="00A75615">
            <w:pPr>
              <w:pStyle w:val="afffffffff9"/>
              <w:rPr>
                <w:color w:val="000000" w:themeColor="text1"/>
              </w:rPr>
            </w:pPr>
            <w:r w:rsidRPr="00EB0E9C">
              <w:rPr>
                <w:rFonts w:hint="eastAsia"/>
                <w:color w:val="000000" w:themeColor="text1"/>
              </w:rPr>
              <w:t>吊水净化</w:t>
            </w:r>
          </w:p>
        </w:tc>
        <w:tc>
          <w:tcPr>
            <w:tcW w:w="5103" w:type="dxa"/>
            <w:shd w:val="clear" w:color="auto" w:fill="auto"/>
            <w:vAlign w:val="center"/>
          </w:tcPr>
          <w:p w14:paraId="4150BFB3" w14:textId="0AEA952C" w:rsidR="00A75615" w:rsidRPr="00EB0E9C" w:rsidRDefault="00A75615" w:rsidP="00C4012D">
            <w:pPr>
              <w:pStyle w:val="afffffffff9"/>
              <w:ind w:firstLineChars="100" w:firstLine="180"/>
              <w:jc w:val="both"/>
              <w:rPr>
                <w:color w:val="000000" w:themeColor="text1"/>
              </w:rPr>
            </w:pPr>
            <w:r w:rsidRPr="00EB0E9C">
              <w:rPr>
                <w:rFonts w:hint="eastAsia"/>
                <w:color w:val="000000" w:themeColor="text1"/>
              </w:rPr>
              <w:t>上市销售前在原塘或转塘后停食不少于10</w:t>
            </w:r>
            <w:r w:rsidRPr="00EB0E9C">
              <w:rPr>
                <w:rFonts w:hint="eastAsia"/>
                <w:color w:val="000000" w:themeColor="text1"/>
                <w:vertAlign w:val="superscript"/>
              </w:rPr>
              <w:t xml:space="preserve"> </w:t>
            </w:r>
            <w:r w:rsidRPr="00EB0E9C">
              <w:rPr>
                <w:rFonts w:hint="eastAsia"/>
                <w:color w:val="000000" w:themeColor="text1"/>
              </w:rPr>
              <w:t>d，在净化池中停食流水锻炼不少于8</w:t>
            </w:r>
            <w:r w:rsidRPr="00EB0E9C">
              <w:rPr>
                <w:rFonts w:hint="eastAsia"/>
                <w:color w:val="000000" w:themeColor="text1"/>
                <w:vertAlign w:val="superscript"/>
              </w:rPr>
              <w:t xml:space="preserve"> </w:t>
            </w:r>
            <w:r w:rsidRPr="00EB0E9C">
              <w:rPr>
                <w:rFonts w:hint="eastAsia"/>
                <w:color w:val="000000" w:themeColor="text1"/>
              </w:rPr>
              <w:t>d，有相应记录</w:t>
            </w:r>
          </w:p>
        </w:tc>
        <w:tc>
          <w:tcPr>
            <w:tcW w:w="708" w:type="dxa"/>
            <w:shd w:val="clear" w:color="auto" w:fill="auto"/>
            <w:vAlign w:val="center"/>
          </w:tcPr>
          <w:p w14:paraId="51D71389" w14:textId="6469790C"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31562FC" w14:textId="77777777" w:rsidR="00A75615" w:rsidRPr="00EB0E9C" w:rsidRDefault="00A75615" w:rsidP="00A75615">
            <w:pPr>
              <w:pStyle w:val="afffffffff9"/>
              <w:rPr>
                <w:color w:val="000000" w:themeColor="text1"/>
              </w:rPr>
            </w:pPr>
          </w:p>
        </w:tc>
        <w:tc>
          <w:tcPr>
            <w:tcW w:w="717" w:type="dxa"/>
            <w:shd w:val="clear" w:color="auto" w:fill="auto"/>
            <w:vAlign w:val="center"/>
          </w:tcPr>
          <w:p w14:paraId="26832CD3" w14:textId="77777777" w:rsidR="00A75615" w:rsidRPr="00EB0E9C" w:rsidRDefault="00A75615" w:rsidP="00A75615">
            <w:pPr>
              <w:pStyle w:val="afffffffff9"/>
              <w:rPr>
                <w:color w:val="000000" w:themeColor="text1"/>
              </w:rPr>
            </w:pPr>
          </w:p>
        </w:tc>
      </w:tr>
      <w:tr w:rsidR="00EB0E9C" w:rsidRPr="00EB0E9C" w14:paraId="4B98CF15" w14:textId="77777777" w:rsidTr="00694E52">
        <w:trPr>
          <w:jc w:val="center"/>
        </w:trPr>
        <w:tc>
          <w:tcPr>
            <w:tcW w:w="1003" w:type="dxa"/>
            <w:vMerge/>
            <w:shd w:val="clear" w:color="auto" w:fill="auto"/>
            <w:vAlign w:val="center"/>
          </w:tcPr>
          <w:p w14:paraId="0257F83F" w14:textId="77777777" w:rsidR="00A75615" w:rsidRPr="00EB0E9C" w:rsidRDefault="00A75615" w:rsidP="00A75615">
            <w:pPr>
              <w:pStyle w:val="afffffffff9"/>
              <w:rPr>
                <w:color w:val="000000" w:themeColor="text1"/>
              </w:rPr>
            </w:pPr>
          </w:p>
        </w:tc>
        <w:tc>
          <w:tcPr>
            <w:tcW w:w="1134" w:type="dxa"/>
            <w:shd w:val="clear" w:color="auto" w:fill="auto"/>
            <w:vAlign w:val="center"/>
          </w:tcPr>
          <w:p w14:paraId="03DB388C" w14:textId="404D2E0C" w:rsidR="00A75615" w:rsidRPr="00EB0E9C" w:rsidRDefault="00A75615" w:rsidP="00A75615">
            <w:pPr>
              <w:pStyle w:val="afffffffff9"/>
              <w:rPr>
                <w:color w:val="000000" w:themeColor="text1"/>
              </w:rPr>
            </w:pPr>
            <w:r w:rsidRPr="00EB0E9C">
              <w:rPr>
                <w:color w:val="000000" w:themeColor="text1"/>
              </w:rPr>
              <w:t>鱼病防治</w:t>
            </w:r>
          </w:p>
        </w:tc>
        <w:tc>
          <w:tcPr>
            <w:tcW w:w="5103" w:type="dxa"/>
            <w:shd w:val="clear" w:color="auto" w:fill="auto"/>
            <w:vAlign w:val="center"/>
          </w:tcPr>
          <w:p w14:paraId="0C14F40F" w14:textId="6BEC5EE5" w:rsidR="00A75615" w:rsidRPr="00EB0E9C" w:rsidRDefault="00A75615" w:rsidP="00C4012D">
            <w:pPr>
              <w:pStyle w:val="afffffffff9"/>
              <w:ind w:firstLineChars="100" w:firstLine="180"/>
              <w:jc w:val="both"/>
              <w:rPr>
                <w:color w:val="000000" w:themeColor="text1"/>
              </w:rPr>
            </w:pPr>
            <w:r w:rsidRPr="00EB0E9C">
              <w:rPr>
                <w:color w:val="000000" w:themeColor="text1"/>
              </w:rPr>
              <w:t>制定病害防治计划并有效实施，防治计划至少应包括疾病预防和治疗计划、主要病害、环境治理措施以及防治方案，有相应记录</w:t>
            </w:r>
          </w:p>
        </w:tc>
        <w:tc>
          <w:tcPr>
            <w:tcW w:w="708" w:type="dxa"/>
            <w:shd w:val="clear" w:color="auto" w:fill="auto"/>
            <w:vAlign w:val="center"/>
          </w:tcPr>
          <w:p w14:paraId="1AE39977" w14:textId="66015D8B"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8833364" w14:textId="77777777" w:rsidR="00A75615" w:rsidRPr="00EB0E9C" w:rsidRDefault="00A75615" w:rsidP="00A75615">
            <w:pPr>
              <w:pStyle w:val="afffffffff9"/>
              <w:rPr>
                <w:color w:val="000000" w:themeColor="text1"/>
              </w:rPr>
            </w:pPr>
          </w:p>
        </w:tc>
        <w:tc>
          <w:tcPr>
            <w:tcW w:w="717" w:type="dxa"/>
            <w:shd w:val="clear" w:color="auto" w:fill="auto"/>
            <w:vAlign w:val="center"/>
          </w:tcPr>
          <w:p w14:paraId="4C574903" w14:textId="77777777" w:rsidR="00A75615" w:rsidRPr="00EB0E9C" w:rsidRDefault="00A75615" w:rsidP="00A75615">
            <w:pPr>
              <w:pStyle w:val="afffffffff9"/>
              <w:rPr>
                <w:color w:val="000000" w:themeColor="text1"/>
              </w:rPr>
            </w:pPr>
          </w:p>
        </w:tc>
      </w:tr>
      <w:tr w:rsidR="00EB0E9C" w:rsidRPr="00EB0E9C" w14:paraId="56A9622B" w14:textId="77777777" w:rsidTr="00694E52">
        <w:trPr>
          <w:jc w:val="center"/>
        </w:trPr>
        <w:tc>
          <w:tcPr>
            <w:tcW w:w="1003" w:type="dxa"/>
            <w:vMerge w:val="restart"/>
            <w:shd w:val="clear" w:color="auto" w:fill="auto"/>
            <w:vAlign w:val="center"/>
          </w:tcPr>
          <w:p w14:paraId="06D7ECCF" w14:textId="064E6BB7" w:rsidR="00A75615" w:rsidRPr="00EB0E9C" w:rsidRDefault="00A75615" w:rsidP="00A75615">
            <w:pPr>
              <w:pStyle w:val="afffffffff9"/>
              <w:rPr>
                <w:color w:val="000000" w:themeColor="text1"/>
              </w:rPr>
            </w:pPr>
            <w:r w:rsidRPr="00EB0E9C">
              <w:rPr>
                <w:rFonts w:hint="eastAsia"/>
                <w:color w:val="000000" w:themeColor="text1"/>
              </w:rPr>
              <w:t>检验管理（12分）</w:t>
            </w:r>
          </w:p>
        </w:tc>
        <w:tc>
          <w:tcPr>
            <w:tcW w:w="1134" w:type="dxa"/>
            <w:shd w:val="clear" w:color="auto" w:fill="auto"/>
            <w:vAlign w:val="center"/>
          </w:tcPr>
          <w:p w14:paraId="24A47713" w14:textId="1B1FBF92" w:rsidR="00A75615" w:rsidRPr="00EB0E9C" w:rsidRDefault="00A75615" w:rsidP="00A75615">
            <w:pPr>
              <w:pStyle w:val="afffffffff9"/>
              <w:rPr>
                <w:color w:val="000000" w:themeColor="text1"/>
              </w:rPr>
            </w:pPr>
            <w:r w:rsidRPr="00EB0E9C">
              <w:rPr>
                <w:color w:val="000000" w:themeColor="text1"/>
              </w:rPr>
              <w:t>检验能力</w:t>
            </w:r>
          </w:p>
        </w:tc>
        <w:tc>
          <w:tcPr>
            <w:tcW w:w="5103" w:type="dxa"/>
            <w:shd w:val="clear" w:color="auto" w:fill="auto"/>
            <w:vAlign w:val="center"/>
          </w:tcPr>
          <w:p w14:paraId="5478DE61" w14:textId="2C04FB56" w:rsidR="00A75615" w:rsidRPr="00EB0E9C" w:rsidRDefault="00A75615" w:rsidP="00C4012D">
            <w:pPr>
              <w:pStyle w:val="afffffffff9"/>
              <w:ind w:firstLineChars="100" w:firstLine="180"/>
              <w:jc w:val="both"/>
              <w:rPr>
                <w:color w:val="000000" w:themeColor="text1"/>
              </w:rPr>
            </w:pPr>
            <w:r w:rsidRPr="00EB0E9C">
              <w:rPr>
                <w:color w:val="000000" w:themeColor="text1"/>
              </w:rPr>
              <w:t>应设置检验室，检验室面积宜</w:t>
            </w:r>
            <w:r w:rsidRPr="00EB0E9C">
              <w:rPr>
                <w:rFonts w:hint="eastAsia"/>
                <w:color w:val="000000" w:themeColor="text1"/>
              </w:rPr>
              <w:t>≥</w:t>
            </w:r>
            <w:r w:rsidRPr="00EB0E9C">
              <w:rPr>
                <w:color w:val="000000" w:themeColor="text1"/>
              </w:rPr>
              <w:t>20</w:t>
            </w:r>
            <w:r w:rsidRPr="00EB0E9C">
              <w:rPr>
                <w:color w:val="000000" w:themeColor="text1"/>
                <w:vertAlign w:val="superscript"/>
              </w:rPr>
              <w:t xml:space="preserve"> </w:t>
            </w:r>
            <w:r w:rsidRPr="00EB0E9C">
              <w:rPr>
                <w:rFonts w:hint="eastAsia"/>
                <w:color w:val="000000" w:themeColor="text1"/>
              </w:rPr>
              <w:t>m</w:t>
            </w:r>
            <w:r w:rsidRPr="00EB0E9C">
              <w:rPr>
                <w:rFonts w:hint="eastAsia"/>
                <w:color w:val="000000" w:themeColor="text1"/>
                <w:vertAlign w:val="superscript"/>
              </w:rPr>
              <w:t>2</w:t>
            </w:r>
            <w:r w:rsidRPr="00EB0E9C">
              <w:rPr>
                <w:color w:val="000000" w:themeColor="text1"/>
              </w:rPr>
              <w:t>，并具有开展水质、感官、药残、寄生虫（华支睾吸虫）等项目的自检能力</w:t>
            </w:r>
          </w:p>
        </w:tc>
        <w:tc>
          <w:tcPr>
            <w:tcW w:w="708" w:type="dxa"/>
            <w:shd w:val="clear" w:color="auto" w:fill="auto"/>
            <w:vAlign w:val="center"/>
          </w:tcPr>
          <w:p w14:paraId="3BF81E35" w14:textId="562AEE07"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8ABB178" w14:textId="77777777" w:rsidR="00A75615" w:rsidRPr="00EB0E9C" w:rsidRDefault="00A75615" w:rsidP="00A75615">
            <w:pPr>
              <w:pStyle w:val="afffffffff9"/>
              <w:rPr>
                <w:color w:val="000000" w:themeColor="text1"/>
              </w:rPr>
            </w:pPr>
          </w:p>
        </w:tc>
        <w:tc>
          <w:tcPr>
            <w:tcW w:w="717" w:type="dxa"/>
            <w:shd w:val="clear" w:color="auto" w:fill="auto"/>
            <w:vAlign w:val="center"/>
          </w:tcPr>
          <w:p w14:paraId="2DC416BF" w14:textId="77777777" w:rsidR="00A75615" w:rsidRPr="00EB0E9C" w:rsidRDefault="00A75615" w:rsidP="00A75615">
            <w:pPr>
              <w:pStyle w:val="afffffffff9"/>
              <w:rPr>
                <w:color w:val="000000" w:themeColor="text1"/>
              </w:rPr>
            </w:pPr>
          </w:p>
        </w:tc>
      </w:tr>
      <w:tr w:rsidR="00EB0E9C" w:rsidRPr="00EB0E9C" w14:paraId="665E85F3" w14:textId="77777777" w:rsidTr="00694E52">
        <w:trPr>
          <w:jc w:val="center"/>
        </w:trPr>
        <w:tc>
          <w:tcPr>
            <w:tcW w:w="1003" w:type="dxa"/>
            <w:vMerge/>
            <w:shd w:val="clear" w:color="auto" w:fill="auto"/>
            <w:vAlign w:val="center"/>
          </w:tcPr>
          <w:p w14:paraId="7A18E39F" w14:textId="188D7857" w:rsidR="00A75615" w:rsidRPr="00EB0E9C" w:rsidRDefault="00A75615" w:rsidP="00A75615">
            <w:pPr>
              <w:pStyle w:val="afffffffff9"/>
              <w:rPr>
                <w:color w:val="000000" w:themeColor="text1"/>
              </w:rPr>
            </w:pPr>
          </w:p>
        </w:tc>
        <w:tc>
          <w:tcPr>
            <w:tcW w:w="1134" w:type="dxa"/>
            <w:shd w:val="clear" w:color="auto" w:fill="auto"/>
            <w:vAlign w:val="center"/>
          </w:tcPr>
          <w:p w14:paraId="27E140A0" w14:textId="47FA6FF0" w:rsidR="00A75615" w:rsidRPr="00EB0E9C" w:rsidRDefault="00A75615" w:rsidP="00A75615">
            <w:pPr>
              <w:pStyle w:val="afffffffff9"/>
              <w:rPr>
                <w:color w:val="000000" w:themeColor="text1"/>
              </w:rPr>
            </w:pPr>
            <w:r w:rsidRPr="00EB0E9C">
              <w:rPr>
                <w:color w:val="000000" w:themeColor="text1"/>
              </w:rPr>
              <w:t>检验设备</w:t>
            </w:r>
          </w:p>
        </w:tc>
        <w:tc>
          <w:tcPr>
            <w:tcW w:w="5103" w:type="dxa"/>
            <w:shd w:val="clear" w:color="auto" w:fill="auto"/>
            <w:vAlign w:val="center"/>
          </w:tcPr>
          <w:p w14:paraId="07790954" w14:textId="6DA52B84" w:rsidR="00A75615" w:rsidRPr="00EB0E9C" w:rsidRDefault="00A75615" w:rsidP="00C4012D">
            <w:pPr>
              <w:pStyle w:val="afffffffff9"/>
              <w:ind w:firstLineChars="100" w:firstLine="180"/>
              <w:jc w:val="both"/>
              <w:rPr>
                <w:color w:val="000000" w:themeColor="text1"/>
              </w:rPr>
            </w:pPr>
            <w:r w:rsidRPr="00EB0E9C">
              <w:rPr>
                <w:color w:val="000000" w:themeColor="text1"/>
              </w:rPr>
              <w:t>应配备满足检验检测要求的检验设备</w:t>
            </w:r>
          </w:p>
        </w:tc>
        <w:tc>
          <w:tcPr>
            <w:tcW w:w="708" w:type="dxa"/>
            <w:shd w:val="clear" w:color="auto" w:fill="auto"/>
            <w:vAlign w:val="center"/>
          </w:tcPr>
          <w:p w14:paraId="49678EC4" w14:textId="74836548"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4DCD856" w14:textId="77777777" w:rsidR="00A75615" w:rsidRPr="00EB0E9C" w:rsidRDefault="00A75615" w:rsidP="00A75615">
            <w:pPr>
              <w:pStyle w:val="afffffffff9"/>
              <w:rPr>
                <w:color w:val="000000" w:themeColor="text1"/>
              </w:rPr>
            </w:pPr>
          </w:p>
        </w:tc>
        <w:tc>
          <w:tcPr>
            <w:tcW w:w="717" w:type="dxa"/>
            <w:shd w:val="clear" w:color="auto" w:fill="auto"/>
            <w:vAlign w:val="center"/>
          </w:tcPr>
          <w:p w14:paraId="47641AA2" w14:textId="77777777" w:rsidR="00A75615" w:rsidRPr="00EB0E9C" w:rsidRDefault="00A75615" w:rsidP="00A75615">
            <w:pPr>
              <w:pStyle w:val="afffffffff9"/>
              <w:rPr>
                <w:color w:val="000000" w:themeColor="text1"/>
              </w:rPr>
            </w:pPr>
          </w:p>
        </w:tc>
      </w:tr>
      <w:tr w:rsidR="00EB0E9C" w:rsidRPr="00EB0E9C" w14:paraId="04C6364C" w14:textId="77777777" w:rsidTr="00694E52">
        <w:trPr>
          <w:jc w:val="center"/>
        </w:trPr>
        <w:tc>
          <w:tcPr>
            <w:tcW w:w="1003" w:type="dxa"/>
            <w:vMerge/>
            <w:shd w:val="clear" w:color="auto" w:fill="auto"/>
            <w:vAlign w:val="center"/>
          </w:tcPr>
          <w:p w14:paraId="75608AB3" w14:textId="217D32ED" w:rsidR="00A75615" w:rsidRPr="00EB0E9C" w:rsidRDefault="00A75615" w:rsidP="00A75615">
            <w:pPr>
              <w:pStyle w:val="afffffffff9"/>
              <w:rPr>
                <w:color w:val="000000" w:themeColor="text1"/>
              </w:rPr>
            </w:pPr>
          </w:p>
        </w:tc>
        <w:tc>
          <w:tcPr>
            <w:tcW w:w="1134" w:type="dxa"/>
            <w:shd w:val="clear" w:color="auto" w:fill="auto"/>
            <w:vAlign w:val="center"/>
          </w:tcPr>
          <w:p w14:paraId="13B5F981" w14:textId="6FD15E95" w:rsidR="00A75615" w:rsidRPr="00EB0E9C" w:rsidRDefault="00A75615" w:rsidP="00A75615">
            <w:pPr>
              <w:pStyle w:val="afffffffff9"/>
              <w:rPr>
                <w:color w:val="000000" w:themeColor="text1"/>
              </w:rPr>
            </w:pPr>
            <w:r w:rsidRPr="00EB0E9C">
              <w:rPr>
                <w:color w:val="000000" w:themeColor="text1"/>
              </w:rPr>
              <w:t>检验记录</w:t>
            </w:r>
          </w:p>
        </w:tc>
        <w:tc>
          <w:tcPr>
            <w:tcW w:w="5103" w:type="dxa"/>
            <w:shd w:val="clear" w:color="auto" w:fill="auto"/>
            <w:vAlign w:val="center"/>
          </w:tcPr>
          <w:p w14:paraId="473182BC" w14:textId="4E267BD4" w:rsidR="00A75615" w:rsidRPr="00EB0E9C" w:rsidRDefault="00A75615" w:rsidP="00C4012D">
            <w:pPr>
              <w:pStyle w:val="afffffffff9"/>
              <w:ind w:firstLineChars="100" w:firstLine="180"/>
              <w:jc w:val="both"/>
              <w:rPr>
                <w:color w:val="000000" w:themeColor="text1"/>
              </w:rPr>
            </w:pPr>
            <w:r w:rsidRPr="00EB0E9C">
              <w:rPr>
                <w:color w:val="000000" w:themeColor="text1"/>
              </w:rPr>
              <w:t>按检验制度要求进行检验、记录。自检记录完整，与检验标准要求一致</w:t>
            </w:r>
          </w:p>
        </w:tc>
        <w:tc>
          <w:tcPr>
            <w:tcW w:w="708" w:type="dxa"/>
            <w:shd w:val="clear" w:color="auto" w:fill="auto"/>
            <w:vAlign w:val="center"/>
          </w:tcPr>
          <w:p w14:paraId="51713AF7" w14:textId="35695E0A"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FEFF94E" w14:textId="77777777" w:rsidR="00A75615" w:rsidRPr="00EB0E9C" w:rsidRDefault="00A75615" w:rsidP="00A75615">
            <w:pPr>
              <w:pStyle w:val="afffffffff9"/>
              <w:rPr>
                <w:color w:val="000000" w:themeColor="text1"/>
              </w:rPr>
            </w:pPr>
          </w:p>
        </w:tc>
        <w:tc>
          <w:tcPr>
            <w:tcW w:w="717" w:type="dxa"/>
            <w:shd w:val="clear" w:color="auto" w:fill="auto"/>
            <w:vAlign w:val="center"/>
          </w:tcPr>
          <w:p w14:paraId="343C34E6" w14:textId="77777777" w:rsidR="00A75615" w:rsidRPr="00EB0E9C" w:rsidRDefault="00A75615" w:rsidP="00A75615">
            <w:pPr>
              <w:pStyle w:val="afffffffff9"/>
              <w:rPr>
                <w:color w:val="000000" w:themeColor="text1"/>
              </w:rPr>
            </w:pPr>
          </w:p>
        </w:tc>
      </w:tr>
      <w:tr w:rsidR="00EB0E9C" w:rsidRPr="00EB0E9C" w14:paraId="6E0822AD" w14:textId="77777777" w:rsidTr="00694E52">
        <w:trPr>
          <w:jc w:val="center"/>
        </w:trPr>
        <w:tc>
          <w:tcPr>
            <w:tcW w:w="1003" w:type="dxa"/>
            <w:vMerge/>
            <w:shd w:val="clear" w:color="auto" w:fill="auto"/>
            <w:vAlign w:val="center"/>
          </w:tcPr>
          <w:p w14:paraId="43687F03" w14:textId="28F9E0B8" w:rsidR="00A75615" w:rsidRPr="00EB0E9C" w:rsidRDefault="00A75615" w:rsidP="00A75615">
            <w:pPr>
              <w:pStyle w:val="afffffffff9"/>
              <w:rPr>
                <w:color w:val="000000" w:themeColor="text1"/>
              </w:rPr>
            </w:pPr>
          </w:p>
        </w:tc>
        <w:tc>
          <w:tcPr>
            <w:tcW w:w="1134" w:type="dxa"/>
            <w:shd w:val="clear" w:color="auto" w:fill="auto"/>
            <w:vAlign w:val="center"/>
          </w:tcPr>
          <w:p w14:paraId="1ADD613F" w14:textId="2649804C" w:rsidR="00A75615" w:rsidRPr="00EB0E9C" w:rsidRDefault="00A75615" w:rsidP="00A75615">
            <w:pPr>
              <w:pStyle w:val="afffffffff9"/>
              <w:rPr>
                <w:color w:val="000000" w:themeColor="text1"/>
              </w:rPr>
            </w:pPr>
            <w:r w:rsidRPr="00EB0E9C">
              <w:rPr>
                <w:color w:val="000000" w:themeColor="text1"/>
              </w:rPr>
              <w:t>吊水自检</w:t>
            </w:r>
          </w:p>
        </w:tc>
        <w:tc>
          <w:tcPr>
            <w:tcW w:w="5103" w:type="dxa"/>
            <w:shd w:val="clear" w:color="auto" w:fill="auto"/>
            <w:vAlign w:val="center"/>
          </w:tcPr>
          <w:p w14:paraId="39E8687B" w14:textId="6CCBB534" w:rsidR="00A75615" w:rsidRPr="00EB0E9C" w:rsidRDefault="00A75615" w:rsidP="00C4012D">
            <w:pPr>
              <w:pStyle w:val="afffffffff9"/>
              <w:ind w:firstLineChars="100" w:firstLine="180"/>
              <w:jc w:val="both"/>
              <w:rPr>
                <w:color w:val="000000" w:themeColor="text1"/>
              </w:rPr>
            </w:pPr>
            <w:r w:rsidRPr="00EB0E9C">
              <w:rPr>
                <w:color w:val="000000" w:themeColor="text1"/>
              </w:rPr>
              <w:t>上市前对非土塘吊水净化情况进行自检，内脏占比（质量比）</w:t>
            </w:r>
            <w:r w:rsidRPr="00EB0E9C">
              <w:rPr>
                <w:rFonts w:hint="eastAsia"/>
                <w:color w:val="000000" w:themeColor="text1"/>
              </w:rPr>
              <w:t>≤</w:t>
            </w:r>
            <w:r w:rsidRPr="00EB0E9C">
              <w:rPr>
                <w:color w:val="000000" w:themeColor="text1"/>
              </w:rPr>
              <w:t>7</w:t>
            </w:r>
            <w:r w:rsidRPr="00EB0E9C">
              <w:rPr>
                <w:rFonts w:hAnsi="宋体" w:hint="eastAsia"/>
                <w:color w:val="000000" w:themeColor="text1"/>
              </w:rPr>
              <w:t>％</w:t>
            </w:r>
          </w:p>
        </w:tc>
        <w:tc>
          <w:tcPr>
            <w:tcW w:w="708" w:type="dxa"/>
            <w:shd w:val="clear" w:color="auto" w:fill="auto"/>
            <w:vAlign w:val="center"/>
          </w:tcPr>
          <w:p w14:paraId="23FD122C" w14:textId="5DF384AC" w:rsidR="00A75615" w:rsidRPr="00EB0E9C" w:rsidRDefault="00A75615" w:rsidP="00A75615">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EAEF382" w14:textId="77777777" w:rsidR="00A75615" w:rsidRPr="00EB0E9C" w:rsidRDefault="00A75615" w:rsidP="00A75615">
            <w:pPr>
              <w:pStyle w:val="afffffffff9"/>
              <w:rPr>
                <w:color w:val="000000" w:themeColor="text1"/>
              </w:rPr>
            </w:pPr>
          </w:p>
        </w:tc>
        <w:tc>
          <w:tcPr>
            <w:tcW w:w="717" w:type="dxa"/>
            <w:shd w:val="clear" w:color="auto" w:fill="auto"/>
            <w:vAlign w:val="center"/>
          </w:tcPr>
          <w:p w14:paraId="58C08DAE" w14:textId="77777777" w:rsidR="00A75615" w:rsidRPr="00EB0E9C" w:rsidRDefault="00A75615" w:rsidP="00A75615">
            <w:pPr>
              <w:pStyle w:val="afffffffff9"/>
              <w:rPr>
                <w:color w:val="000000" w:themeColor="text1"/>
              </w:rPr>
            </w:pPr>
          </w:p>
        </w:tc>
      </w:tr>
      <w:tr w:rsidR="00EB0E9C" w:rsidRPr="00EB0E9C" w14:paraId="35A03B82" w14:textId="77777777" w:rsidTr="00694E52">
        <w:trPr>
          <w:jc w:val="center"/>
        </w:trPr>
        <w:tc>
          <w:tcPr>
            <w:tcW w:w="1003" w:type="dxa"/>
            <w:vMerge w:val="restart"/>
            <w:shd w:val="clear" w:color="auto" w:fill="auto"/>
            <w:vAlign w:val="center"/>
          </w:tcPr>
          <w:p w14:paraId="21E43D45" w14:textId="77777777" w:rsidR="00694E52" w:rsidRPr="00EB0E9C" w:rsidRDefault="00694E52" w:rsidP="00694E52">
            <w:pPr>
              <w:pStyle w:val="afffffffff9"/>
              <w:rPr>
                <w:color w:val="000000" w:themeColor="text1"/>
              </w:rPr>
            </w:pPr>
            <w:r w:rsidRPr="00EB0E9C">
              <w:rPr>
                <w:rFonts w:hint="eastAsia"/>
                <w:color w:val="000000" w:themeColor="text1"/>
              </w:rPr>
              <w:t>运输与交付</w:t>
            </w:r>
          </w:p>
          <w:p w14:paraId="58B82F3F" w14:textId="4C0F4094" w:rsidR="00694E52" w:rsidRPr="00EB0E9C" w:rsidRDefault="00694E52" w:rsidP="00694E52">
            <w:pPr>
              <w:pStyle w:val="afffffffff9"/>
              <w:rPr>
                <w:color w:val="000000" w:themeColor="text1"/>
              </w:rPr>
            </w:pPr>
            <w:r w:rsidRPr="00EB0E9C">
              <w:rPr>
                <w:rFonts w:hint="eastAsia"/>
                <w:color w:val="000000" w:themeColor="text1"/>
              </w:rPr>
              <w:t>（12分）</w:t>
            </w:r>
          </w:p>
        </w:tc>
        <w:tc>
          <w:tcPr>
            <w:tcW w:w="1134" w:type="dxa"/>
            <w:shd w:val="clear" w:color="auto" w:fill="auto"/>
            <w:vAlign w:val="center"/>
          </w:tcPr>
          <w:p w14:paraId="2CF96E36" w14:textId="0C953E16" w:rsidR="00694E52" w:rsidRPr="00EB0E9C" w:rsidRDefault="00694E52" w:rsidP="00694E52">
            <w:pPr>
              <w:pStyle w:val="afffffffff9"/>
              <w:rPr>
                <w:color w:val="000000" w:themeColor="text1"/>
              </w:rPr>
            </w:pPr>
            <w:r w:rsidRPr="00EB0E9C">
              <w:rPr>
                <w:color w:val="000000" w:themeColor="text1"/>
              </w:rPr>
              <w:t>运输设备</w:t>
            </w:r>
          </w:p>
        </w:tc>
        <w:tc>
          <w:tcPr>
            <w:tcW w:w="5103" w:type="dxa"/>
            <w:shd w:val="clear" w:color="auto" w:fill="auto"/>
            <w:vAlign w:val="center"/>
          </w:tcPr>
          <w:p w14:paraId="7805DDCA" w14:textId="547B77E8" w:rsidR="00694E52" w:rsidRPr="00EB0E9C" w:rsidRDefault="00694E52" w:rsidP="00C4012D">
            <w:pPr>
              <w:pStyle w:val="afffffffff9"/>
              <w:ind w:firstLineChars="100" w:firstLine="180"/>
              <w:jc w:val="both"/>
              <w:rPr>
                <w:color w:val="000000" w:themeColor="text1"/>
              </w:rPr>
            </w:pPr>
            <w:r w:rsidRPr="00EB0E9C">
              <w:rPr>
                <w:color w:val="000000" w:themeColor="text1"/>
              </w:rPr>
              <w:t>长时间运输时，应配备小型发电机、温度控制装置、水循环（过滤）或增氧等功能的专用运输设施，并采取适当的防护措施。鱼生用鱼应使用专用工具运输，如需与其它水产品同车运输的，应进行分隔。</w:t>
            </w:r>
          </w:p>
        </w:tc>
        <w:tc>
          <w:tcPr>
            <w:tcW w:w="708" w:type="dxa"/>
            <w:shd w:val="clear" w:color="auto" w:fill="auto"/>
            <w:vAlign w:val="center"/>
          </w:tcPr>
          <w:p w14:paraId="141A75DD" w14:textId="1FB3D5AD"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6284CEA" w14:textId="77777777" w:rsidR="00694E52" w:rsidRPr="00EB0E9C" w:rsidRDefault="00694E52" w:rsidP="00694E52">
            <w:pPr>
              <w:pStyle w:val="afffffffff9"/>
              <w:rPr>
                <w:color w:val="000000" w:themeColor="text1"/>
              </w:rPr>
            </w:pPr>
          </w:p>
        </w:tc>
        <w:tc>
          <w:tcPr>
            <w:tcW w:w="717" w:type="dxa"/>
            <w:shd w:val="clear" w:color="auto" w:fill="auto"/>
            <w:vAlign w:val="center"/>
          </w:tcPr>
          <w:p w14:paraId="631B9E99" w14:textId="77777777" w:rsidR="00694E52" w:rsidRPr="00EB0E9C" w:rsidRDefault="00694E52" w:rsidP="00694E52">
            <w:pPr>
              <w:pStyle w:val="afffffffff9"/>
              <w:rPr>
                <w:color w:val="000000" w:themeColor="text1"/>
              </w:rPr>
            </w:pPr>
          </w:p>
        </w:tc>
      </w:tr>
      <w:tr w:rsidR="00EB0E9C" w:rsidRPr="00EB0E9C" w14:paraId="211057DE" w14:textId="77777777" w:rsidTr="00694E52">
        <w:trPr>
          <w:jc w:val="center"/>
        </w:trPr>
        <w:tc>
          <w:tcPr>
            <w:tcW w:w="1003" w:type="dxa"/>
            <w:vMerge/>
            <w:shd w:val="clear" w:color="auto" w:fill="auto"/>
            <w:vAlign w:val="center"/>
          </w:tcPr>
          <w:p w14:paraId="4728A313" w14:textId="77777777" w:rsidR="00694E52" w:rsidRPr="00EB0E9C" w:rsidRDefault="00694E52" w:rsidP="00694E52">
            <w:pPr>
              <w:pStyle w:val="afffffffff9"/>
              <w:rPr>
                <w:color w:val="000000" w:themeColor="text1"/>
              </w:rPr>
            </w:pPr>
          </w:p>
        </w:tc>
        <w:tc>
          <w:tcPr>
            <w:tcW w:w="1134" w:type="dxa"/>
            <w:shd w:val="clear" w:color="auto" w:fill="auto"/>
            <w:vAlign w:val="center"/>
          </w:tcPr>
          <w:p w14:paraId="7D04E41E" w14:textId="511911E2" w:rsidR="00694E52" w:rsidRPr="00EB0E9C" w:rsidRDefault="00694E52" w:rsidP="00694E52">
            <w:pPr>
              <w:pStyle w:val="afffffffff9"/>
              <w:rPr>
                <w:color w:val="000000" w:themeColor="text1"/>
              </w:rPr>
            </w:pPr>
            <w:r w:rsidRPr="00EB0E9C">
              <w:rPr>
                <w:color w:val="000000" w:themeColor="text1"/>
              </w:rPr>
              <w:t>发货登记</w:t>
            </w:r>
          </w:p>
        </w:tc>
        <w:tc>
          <w:tcPr>
            <w:tcW w:w="5103" w:type="dxa"/>
            <w:shd w:val="clear" w:color="auto" w:fill="auto"/>
            <w:vAlign w:val="center"/>
          </w:tcPr>
          <w:p w14:paraId="3FB05965" w14:textId="49CFE23E" w:rsidR="00694E52" w:rsidRPr="00EB0E9C" w:rsidRDefault="00694E52" w:rsidP="00C4012D">
            <w:pPr>
              <w:pStyle w:val="afffffffff9"/>
              <w:ind w:firstLineChars="100" w:firstLine="180"/>
              <w:jc w:val="both"/>
              <w:rPr>
                <w:color w:val="000000" w:themeColor="text1"/>
              </w:rPr>
            </w:pPr>
            <w:r w:rsidRPr="00EB0E9C">
              <w:rPr>
                <w:color w:val="000000" w:themeColor="text1"/>
              </w:rPr>
              <w:t>发货前，每批活鱼应由专职质量检验人员进行登记，记录品种、数量、供应商地点、日期，并进行编号和签名</w:t>
            </w:r>
          </w:p>
        </w:tc>
        <w:tc>
          <w:tcPr>
            <w:tcW w:w="708" w:type="dxa"/>
            <w:shd w:val="clear" w:color="auto" w:fill="auto"/>
            <w:vAlign w:val="center"/>
          </w:tcPr>
          <w:p w14:paraId="6B625354" w14:textId="472747E1"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6239CFA" w14:textId="77777777" w:rsidR="00694E52" w:rsidRPr="00EB0E9C" w:rsidRDefault="00694E52" w:rsidP="00694E52">
            <w:pPr>
              <w:pStyle w:val="afffffffff9"/>
              <w:rPr>
                <w:color w:val="000000" w:themeColor="text1"/>
              </w:rPr>
            </w:pPr>
          </w:p>
        </w:tc>
        <w:tc>
          <w:tcPr>
            <w:tcW w:w="717" w:type="dxa"/>
            <w:shd w:val="clear" w:color="auto" w:fill="auto"/>
            <w:vAlign w:val="center"/>
          </w:tcPr>
          <w:p w14:paraId="0F49E62F" w14:textId="77777777" w:rsidR="00694E52" w:rsidRPr="00EB0E9C" w:rsidRDefault="00694E52" w:rsidP="00694E52">
            <w:pPr>
              <w:pStyle w:val="afffffffff9"/>
              <w:rPr>
                <w:color w:val="000000" w:themeColor="text1"/>
              </w:rPr>
            </w:pPr>
          </w:p>
        </w:tc>
      </w:tr>
      <w:tr w:rsidR="00EB0E9C" w:rsidRPr="00EB0E9C" w14:paraId="23406A71" w14:textId="77777777" w:rsidTr="00694E52">
        <w:trPr>
          <w:jc w:val="center"/>
        </w:trPr>
        <w:tc>
          <w:tcPr>
            <w:tcW w:w="1003" w:type="dxa"/>
            <w:vMerge/>
            <w:shd w:val="clear" w:color="auto" w:fill="auto"/>
            <w:vAlign w:val="center"/>
          </w:tcPr>
          <w:p w14:paraId="10BEB93D" w14:textId="77777777" w:rsidR="00694E52" w:rsidRPr="00EB0E9C" w:rsidRDefault="00694E52" w:rsidP="00694E52">
            <w:pPr>
              <w:pStyle w:val="afffffffff9"/>
              <w:rPr>
                <w:color w:val="000000" w:themeColor="text1"/>
              </w:rPr>
            </w:pPr>
          </w:p>
        </w:tc>
        <w:tc>
          <w:tcPr>
            <w:tcW w:w="1134" w:type="dxa"/>
            <w:shd w:val="clear" w:color="auto" w:fill="auto"/>
            <w:vAlign w:val="center"/>
          </w:tcPr>
          <w:p w14:paraId="7FD51121" w14:textId="48FD5708" w:rsidR="00694E52" w:rsidRPr="00EB0E9C" w:rsidRDefault="00694E52" w:rsidP="00694E52">
            <w:pPr>
              <w:pStyle w:val="afffffffff9"/>
              <w:rPr>
                <w:color w:val="000000" w:themeColor="text1"/>
              </w:rPr>
            </w:pPr>
            <w:r w:rsidRPr="00EB0E9C">
              <w:rPr>
                <w:color w:val="000000" w:themeColor="text1"/>
              </w:rPr>
              <w:t>产品标识</w:t>
            </w:r>
          </w:p>
        </w:tc>
        <w:tc>
          <w:tcPr>
            <w:tcW w:w="5103" w:type="dxa"/>
            <w:shd w:val="clear" w:color="auto" w:fill="auto"/>
            <w:vAlign w:val="center"/>
          </w:tcPr>
          <w:p w14:paraId="2BFF1321" w14:textId="3A00B502" w:rsidR="00694E52" w:rsidRPr="00EB0E9C" w:rsidRDefault="00694E52" w:rsidP="00C4012D">
            <w:pPr>
              <w:pStyle w:val="afffffffff9"/>
              <w:ind w:firstLineChars="100" w:firstLine="180"/>
              <w:jc w:val="both"/>
              <w:rPr>
                <w:color w:val="000000" w:themeColor="text1"/>
              </w:rPr>
            </w:pPr>
            <w:r w:rsidRPr="00EB0E9C">
              <w:rPr>
                <w:color w:val="000000" w:themeColor="text1"/>
              </w:rPr>
              <w:t>销售前，宜使用一塘（池）一码、产品合格证明、专用标识牌等形式对鱼生用鱼进行标识，能与非生食用的产品明显区分</w:t>
            </w:r>
          </w:p>
        </w:tc>
        <w:tc>
          <w:tcPr>
            <w:tcW w:w="708" w:type="dxa"/>
            <w:shd w:val="clear" w:color="auto" w:fill="auto"/>
            <w:vAlign w:val="center"/>
          </w:tcPr>
          <w:p w14:paraId="738DA171" w14:textId="482CE52B"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B775EB2" w14:textId="77777777" w:rsidR="00694E52" w:rsidRPr="00EB0E9C" w:rsidRDefault="00694E52" w:rsidP="00694E52">
            <w:pPr>
              <w:pStyle w:val="afffffffff9"/>
              <w:rPr>
                <w:color w:val="000000" w:themeColor="text1"/>
              </w:rPr>
            </w:pPr>
          </w:p>
        </w:tc>
        <w:tc>
          <w:tcPr>
            <w:tcW w:w="717" w:type="dxa"/>
            <w:shd w:val="clear" w:color="auto" w:fill="auto"/>
            <w:vAlign w:val="center"/>
          </w:tcPr>
          <w:p w14:paraId="4D7882D8" w14:textId="77777777" w:rsidR="00694E52" w:rsidRPr="00EB0E9C" w:rsidRDefault="00694E52" w:rsidP="00694E52">
            <w:pPr>
              <w:pStyle w:val="afffffffff9"/>
              <w:rPr>
                <w:color w:val="000000" w:themeColor="text1"/>
              </w:rPr>
            </w:pPr>
          </w:p>
        </w:tc>
      </w:tr>
      <w:tr w:rsidR="00EB0E9C" w:rsidRPr="00EB0E9C" w14:paraId="178243AD" w14:textId="77777777" w:rsidTr="00694E52">
        <w:trPr>
          <w:jc w:val="center"/>
        </w:trPr>
        <w:tc>
          <w:tcPr>
            <w:tcW w:w="1003" w:type="dxa"/>
            <w:vMerge/>
            <w:shd w:val="clear" w:color="auto" w:fill="auto"/>
            <w:vAlign w:val="center"/>
          </w:tcPr>
          <w:p w14:paraId="1D67FED6" w14:textId="77777777" w:rsidR="00694E52" w:rsidRPr="00EB0E9C" w:rsidRDefault="00694E52" w:rsidP="00694E52">
            <w:pPr>
              <w:pStyle w:val="afffffffff9"/>
              <w:rPr>
                <w:color w:val="000000" w:themeColor="text1"/>
              </w:rPr>
            </w:pPr>
          </w:p>
        </w:tc>
        <w:tc>
          <w:tcPr>
            <w:tcW w:w="1134" w:type="dxa"/>
            <w:shd w:val="clear" w:color="auto" w:fill="auto"/>
            <w:vAlign w:val="center"/>
          </w:tcPr>
          <w:p w14:paraId="39A822D2" w14:textId="7D607B7C" w:rsidR="00694E52" w:rsidRPr="00EB0E9C" w:rsidRDefault="00694E52" w:rsidP="00694E52">
            <w:pPr>
              <w:pStyle w:val="afffffffff9"/>
              <w:rPr>
                <w:color w:val="000000" w:themeColor="text1"/>
              </w:rPr>
            </w:pPr>
            <w:r w:rsidRPr="00EB0E9C">
              <w:rPr>
                <w:color w:val="000000" w:themeColor="text1"/>
              </w:rPr>
              <w:t>交付检验</w:t>
            </w:r>
          </w:p>
        </w:tc>
        <w:tc>
          <w:tcPr>
            <w:tcW w:w="5103" w:type="dxa"/>
            <w:shd w:val="clear" w:color="auto" w:fill="auto"/>
            <w:vAlign w:val="center"/>
          </w:tcPr>
          <w:p w14:paraId="024CAC48" w14:textId="796E2E38" w:rsidR="00694E52" w:rsidRPr="00EB0E9C" w:rsidRDefault="00694E52" w:rsidP="00C4012D">
            <w:pPr>
              <w:pStyle w:val="afffffffff9"/>
              <w:ind w:firstLineChars="100" w:firstLine="180"/>
              <w:jc w:val="both"/>
              <w:rPr>
                <w:color w:val="000000" w:themeColor="text1"/>
              </w:rPr>
            </w:pPr>
            <w:r w:rsidRPr="00EB0E9C">
              <w:rPr>
                <w:rFonts w:hint="eastAsia"/>
                <w:color w:val="000000" w:themeColor="text1"/>
              </w:rPr>
              <w:t>交付时，应以塘（池）为单位出具的第三方检验合格报告，检验合格报告的项目应至少包括寄生虫指项目</w:t>
            </w:r>
          </w:p>
        </w:tc>
        <w:tc>
          <w:tcPr>
            <w:tcW w:w="708" w:type="dxa"/>
            <w:shd w:val="clear" w:color="auto" w:fill="auto"/>
            <w:vAlign w:val="center"/>
          </w:tcPr>
          <w:p w14:paraId="5279FF67" w14:textId="12F00306"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D47E392" w14:textId="77777777" w:rsidR="00694E52" w:rsidRPr="00EB0E9C" w:rsidRDefault="00694E52" w:rsidP="00694E52">
            <w:pPr>
              <w:pStyle w:val="afffffffff9"/>
              <w:rPr>
                <w:color w:val="000000" w:themeColor="text1"/>
              </w:rPr>
            </w:pPr>
          </w:p>
        </w:tc>
        <w:tc>
          <w:tcPr>
            <w:tcW w:w="717" w:type="dxa"/>
            <w:shd w:val="clear" w:color="auto" w:fill="auto"/>
            <w:vAlign w:val="center"/>
          </w:tcPr>
          <w:p w14:paraId="39F217A7" w14:textId="77777777" w:rsidR="00694E52" w:rsidRPr="00EB0E9C" w:rsidRDefault="00694E52" w:rsidP="00694E52">
            <w:pPr>
              <w:pStyle w:val="afffffffff9"/>
              <w:rPr>
                <w:color w:val="000000" w:themeColor="text1"/>
              </w:rPr>
            </w:pPr>
          </w:p>
        </w:tc>
      </w:tr>
      <w:tr w:rsidR="00EB0E9C" w:rsidRPr="00EB0E9C" w14:paraId="7EDC478D" w14:textId="77777777" w:rsidTr="00694E52">
        <w:trPr>
          <w:jc w:val="center"/>
        </w:trPr>
        <w:tc>
          <w:tcPr>
            <w:tcW w:w="1003" w:type="dxa"/>
            <w:vMerge w:val="restart"/>
            <w:shd w:val="clear" w:color="auto" w:fill="auto"/>
            <w:vAlign w:val="center"/>
          </w:tcPr>
          <w:p w14:paraId="0652E42F" w14:textId="77777777" w:rsidR="00694E52" w:rsidRPr="00EB0E9C" w:rsidRDefault="00694E52" w:rsidP="00694E52">
            <w:pPr>
              <w:pStyle w:val="afffffffff9"/>
              <w:rPr>
                <w:color w:val="000000" w:themeColor="text1"/>
              </w:rPr>
            </w:pPr>
            <w:r w:rsidRPr="00EB0E9C">
              <w:rPr>
                <w:rFonts w:hint="eastAsia"/>
                <w:color w:val="000000" w:themeColor="text1"/>
              </w:rPr>
              <w:t>产品追溯</w:t>
            </w:r>
          </w:p>
          <w:p w14:paraId="5B268555" w14:textId="350887C3" w:rsidR="00694E52" w:rsidRPr="00EB0E9C" w:rsidRDefault="00694E52" w:rsidP="00694E52">
            <w:pPr>
              <w:pStyle w:val="afffffffff9"/>
              <w:rPr>
                <w:color w:val="000000" w:themeColor="text1"/>
              </w:rPr>
            </w:pPr>
            <w:r w:rsidRPr="00EB0E9C">
              <w:rPr>
                <w:rFonts w:hint="eastAsia"/>
                <w:color w:val="000000" w:themeColor="text1"/>
              </w:rPr>
              <w:t>（6分）</w:t>
            </w:r>
          </w:p>
        </w:tc>
        <w:tc>
          <w:tcPr>
            <w:tcW w:w="1134" w:type="dxa"/>
            <w:shd w:val="clear" w:color="auto" w:fill="auto"/>
            <w:vAlign w:val="center"/>
          </w:tcPr>
          <w:p w14:paraId="6FD5EBE9" w14:textId="7C93B136" w:rsidR="00694E52" w:rsidRPr="00EB0E9C" w:rsidRDefault="00694E52" w:rsidP="00694E52">
            <w:pPr>
              <w:pStyle w:val="afffffffff9"/>
              <w:rPr>
                <w:color w:val="000000" w:themeColor="text1"/>
              </w:rPr>
            </w:pPr>
            <w:r w:rsidRPr="00EB0E9C">
              <w:rPr>
                <w:color w:val="000000" w:themeColor="text1"/>
              </w:rPr>
              <w:t>追溯系统</w:t>
            </w:r>
          </w:p>
        </w:tc>
        <w:tc>
          <w:tcPr>
            <w:tcW w:w="5103" w:type="dxa"/>
            <w:shd w:val="clear" w:color="auto" w:fill="auto"/>
            <w:vAlign w:val="center"/>
          </w:tcPr>
          <w:p w14:paraId="7CC84845" w14:textId="49027036" w:rsidR="00694E52" w:rsidRPr="00EB0E9C" w:rsidRDefault="00694E52" w:rsidP="00C4012D">
            <w:pPr>
              <w:pStyle w:val="afffffffff9"/>
              <w:ind w:firstLineChars="100" w:firstLine="180"/>
              <w:jc w:val="both"/>
              <w:rPr>
                <w:color w:val="000000" w:themeColor="text1"/>
              </w:rPr>
            </w:pPr>
            <w:r w:rsidRPr="00EB0E9C">
              <w:rPr>
                <w:color w:val="000000" w:themeColor="text1"/>
              </w:rPr>
              <w:t>应建立追溯性系统，确保该系统能够有效运行。保持养殖全过程的详细记录。包括但不限于：养殖活动记录、转塘记录、吊水记录、销售记录等</w:t>
            </w:r>
          </w:p>
        </w:tc>
        <w:tc>
          <w:tcPr>
            <w:tcW w:w="708" w:type="dxa"/>
            <w:shd w:val="clear" w:color="auto" w:fill="auto"/>
            <w:vAlign w:val="center"/>
          </w:tcPr>
          <w:p w14:paraId="2A897E5F" w14:textId="7D97A14E"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7C1CD5D" w14:textId="77777777" w:rsidR="00694E52" w:rsidRPr="00EB0E9C" w:rsidRDefault="00694E52" w:rsidP="00694E52">
            <w:pPr>
              <w:pStyle w:val="afffffffff9"/>
              <w:rPr>
                <w:color w:val="000000" w:themeColor="text1"/>
              </w:rPr>
            </w:pPr>
          </w:p>
        </w:tc>
        <w:tc>
          <w:tcPr>
            <w:tcW w:w="717" w:type="dxa"/>
            <w:shd w:val="clear" w:color="auto" w:fill="auto"/>
            <w:vAlign w:val="center"/>
          </w:tcPr>
          <w:p w14:paraId="60F0543B" w14:textId="77777777" w:rsidR="00694E52" w:rsidRPr="00EB0E9C" w:rsidRDefault="00694E52" w:rsidP="00694E52">
            <w:pPr>
              <w:pStyle w:val="afffffffff9"/>
              <w:rPr>
                <w:color w:val="000000" w:themeColor="text1"/>
              </w:rPr>
            </w:pPr>
          </w:p>
        </w:tc>
      </w:tr>
      <w:tr w:rsidR="00EB0E9C" w:rsidRPr="00EB0E9C" w14:paraId="2B2E7D33" w14:textId="77777777" w:rsidTr="00694E52">
        <w:trPr>
          <w:jc w:val="center"/>
        </w:trPr>
        <w:tc>
          <w:tcPr>
            <w:tcW w:w="1003" w:type="dxa"/>
            <w:vMerge/>
            <w:shd w:val="clear" w:color="auto" w:fill="auto"/>
            <w:vAlign w:val="center"/>
          </w:tcPr>
          <w:p w14:paraId="63B1F08B" w14:textId="77777777" w:rsidR="00694E52" w:rsidRPr="00EB0E9C" w:rsidRDefault="00694E52" w:rsidP="00694E52">
            <w:pPr>
              <w:pStyle w:val="afffffffff9"/>
              <w:rPr>
                <w:color w:val="000000" w:themeColor="text1"/>
              </w:rPr>
            </w:pPr>
          </w:p>
        </w:tc>
        <w:tc>
          <w:tcPr>
            <w:tcW w:w="1134" w:type="dxa"/>
            <w:shd w:val="clear" w:color="auto" w:fill="auto"/>
            <w:vAlign w:val="center"/>
          </w:tcPr>
          <w:p w14:paraId="3C65FC4F" w14:textId="3D14176F" w:rsidR="00694E52" w:rsidRPr="00EB0E9C" w:rsidRDefault="00694E52" w:rsidP="00694E52">
            <w:pPr>
              <w:pStyle w:val="afffffffff9"/>
              <w:rPr>
                <w:color w:val="000000" w:themeColor="text1"/>
              </w:rPr>
            </w:pPr>
            <w:r w:rsidRPr="00EB0E9C">
              <w:rPr>
                <w:color w:val="000000" w:themeColor="text1"/>
              </w:rPr>
              <w:t>召回制度</w:t>
            </w:r>
          </w:p>
        </w:tc>
        <w:tc>
          <w:tcPr>
            <w:tcW w:w="5103" w:type="dxa"/>
            <w:shd w:val="clear" w:color="auto" w:fill="auto"/>
            <w:vAlign w:val="center"/>
          </w:tcPr>
          <w:p w14:paraId="2F8D272F" w14:textId="46D3DEF5" w:rsidR="00694E52" w:rsidRPr="00EB0E9C" w:rsidRDefault="00694E52" w:rsidP="00C4012D">
            <w:pPr>
              <w:pStyle w:val="afffffffff9"/>
              <w:ind w:firstLineChars="100" w:firstLine="180"/>
              <w:jc w:val="both"/>
              <w:rPr>
                <w:color w:val="000000" w:themeColor="text1"/>
              </w:rPr>
            </w:pPr>
            <w:r w:rsidRPr="00EB0E9C">
              <w:rPr>
                <w:color w:val="000000" w:themeColor="text1"/>
              </w:rPr>
              <w:t>应建立和保持有效的产品召回制度，包括产品召回的条件、召回产品的处理、采取的纠正措施、产品召回的演练等。并保留产品召回过程中的全部记录，包括召回、通知、补救、原因、处理等</w:t>
            </w:r>
          </w:p>
        </w:tc>
        <w:tc>
          <w:tcPr>
            <w:tcW w:w="708" w:type="dxa"/>
            <w:shd w:val="clear" w:color="auto" w:fill="auto"/>
            <w:vAlign w:val="center"/>
          </w:tcPr>
          <w:p w14:paraId="552510A9" w14:textId="491D2A7B"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9FD1464" w14:textId="77777777" w:rsidR="00694E52" w:rsidRPr="00EB0E9C" w:rsidRDefault="00694E52" w:rsidP="00694E52">
            <w:pPr>
              <w:pStyle w:val="afffffffff9"/>
              <w:rPr>
                <w:color w:val="000000" w:themeColor="text1"/>
              </w:rPr>
            </w:pPr>
          </w:p>
        </w:tc>
        <w:tc>
          <w:tcPr>
            <w:tcW w:w="717" w:type="dxa"/>
            <w:shd w:val="clear" w:color="auto" w:fill="auto"/>
            <w:vAlign w:val="center"/>
          </w:tcPr>
          <w:p w14:paraId="4D03F082" w14:textId="77777777" w:rsidR="00694E52" w:rsidRPr="00EB0E9C" w:rsidRDefault="00694E52" w:rsidP="00694E52">
            <w:pPr>
              <w:pStyle w:val="afffffffff9"/>
              <w:rPr>
                <w:color w:val="000000" w:themeColor="text1"/>
              </w:rPr>
            </w:pPr>
          </w:p>
        </w:tc>
      </w:tr>
      <w:tr w:rsidR="00EB0E9C" w:rsidRPr="00EB0E9C" w14:paraId="3B2FBA14" w14:textId="77777777" w:rsidTr="00694E52">
        <w:trPr>
          <w:jc w:val="center"/>
        </w:trPr>
        <w:tc>
          <w:tcPr>
            <w:tcW w:w="1003" w:type="dxa"/>
            <w:vMerge w:val="restart"/>
            <w:shd w:val="clear" w:color="auto" w:fill="auto"/>
            <w:vAlign w:val="center"/>
          </w:tcPr>
          <w:p w14:paraId="3185DC6E" w14:textId="0A112BB0" w:rsidR="00694E52" w:rsidRPr="00EB0E9C" w:rsidRDefault="00694E52" w:rsidP="00694E52">
            <w:pPr>
              <w:pStyle w:val="afffffffff9"/>
              <w:rPr>
                <w:color w:val="000000" w:themeColor="text1"/>
              </w:rPr>
            </w:pPr>
            <w:r w:rsidRPr="00EB0E9C">
              <w:rPr>
                <w:rFonts w:hint="eastAsia"/>
                <w:color w:val="000000" w:themeColor="text1"/>
              </w:rPr>
              <w:t>管理制度与人员（18分）</w:t>
            </w:r>
          </w:p>
        </w:tc>
        <w:tc>
          <w:tcPr>
            <w:tcW w:w="1134" w:type="dxa"/>
            <w:shd w:val="clear" w:color="auto" w:fill="auto"/>
            <w:vAlign w:val="center"/>
          </w:tcPr>
          <w:p w14:paraId="776625B3" w14:textId="1B9D04D4" w:rsidR="00694E52" w:rsidRPr="00EB0E9C" w:rsidRDefault="00694E52" w:rsidP="00694E52">
            <w:pPr>
              <w:pStyle w:val="afffffffff9"/>
              <w:rPr>
                <w:color w:val="000000" w:themeColor="text1"/>
              </w:rPr>
            </w:pPr>
            <w:r w:rsidRPr="00EB0E9C">
              <w:rPr>
                <w:color w:val="000000" w:themeColor="text1"/>
              </w:rPr>
              <w:t>管理制度</w:t>
            </w:r>
          </w:p>
        </w:tc>
        <w:tc>
          <w:tcPr>
            <w:tcW w:w="5103" w:type="dxa"/>
            <w:shd w:val="clear" w:color="auto" w:fill="auto"/>
            <w:vAlign w:val="center"/>
          </w:tcPr>
          <w:p w14:paraId="24C137A5" w14:textId="71CEEFB6" w:rsidR="00694E52" w:rsidRPr="00EB0E9C" w:rsidRDefault="00694E52" w:rsidP="00C4012D">
            <w:pPr>
              <w:pStyle w:val="afffffffff9"/>
              <w:ind w:firstLineChars="100" w:firstLine="180"/>
              <w:jc w:val="both"/>
              <w:rPr>
                <w:color w:val="000000" w:themeColor="text1"/>
              </w:rPr>
            </w:pPr>
            <w:r w:rsidRPr="00EB0E9C">
              <w:rPr>
                <w:color w:val="000000" w:themeColor="text1"/>
              </w:rPr>
              <w:t>有健全的组织架构，明确的岗位职责及管理制度。管理制度包括但不限于：员工健康管理制度；饲料、药物使用管理制度；饲养过程管理制度；检验管理制度及标准技术文件等</w:t>
            </w:r>
          </w:p>
        </w:tc>
        <w:tc>
          <w:tcPr>
            <w:tcW w:w="708" w:type="dxa"/>
            <w:shd w:val="clear" w:color="auto" w:fill="auto"/>
            <w:vAlign w:val="center"/>
          </w:tcPr>
          <w:p w14:paraId="238072E9" w14:textId="2ACF09E3"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1C51071" w14:textId="77777777" w:rsidR="00694E52" w:rsidRPr="00EB0E9C" w:rsidRDefault="00694E52" w:rsidP="00694E52">
            <w:pPr>
              <w:pStyle w:val="afffffffff9"/>
              <w:rPr>
                <w:color w:val="000000" w:themeColor="text1"/>
              </w:rPr>
            </w:pPr>
          </w:p>
        </w:tc>
        <w:tc>
          <w:tcPr>
            <w:tcW w:w="717" w:type="dxa"/>
            <w:shd w:val="clear" w:color="auto" w:fill="auto"/>
            <w:vAlign w:val="center"/>
          </w:tcPr>
          <w:p w14:paraId="50147094" w14:textId="77777777" w:rsidR="00694E52" w:rsidRPr="00EB0E9C" w:rsidRDefault="00694E52" w:rsidP="00694E52">
            <w:pPr>
              <w:pStyle w:val="afffffffff9"/>
              <w:rPr>
                <w:color w:val="000000" w:themeColor="text1"/>
              </w:rPr>
            </w:pPr>
          </w:p>
        </w:tc>
      </w:tr>
      <w:tr w:rsidR="00EB0E9C" w:rsidRPr="00EB0E9C" w14:paraId="3C085C95" w14:textId="77777777" w:rsidTr="00694E52">
        <w:trPr>
          <w:jc w:val="center"/>
        </w:trPr>
        <w:tc>
          <w:tcPr>
            <w:tcW w:w="1003" w:type="dxa"/>
            <w:vMerge/>
            <w:shd w:val="clear" w:color="auto" w:fill="auto"/>
            <w:vAlign w:val="center"/>
          </w:tcPr>
          <w:p w14:paraId="310262B7" w14:textId="77777777" w:rsidR="00694E52" w:rsidRPr="00EB0E9C" w:rsidRDefault="00694E52" w:rsidP="00694E52">
            <w:pPr>
              <w:pStyle w:val="afffffffff9"/>
              <w:rPr>
                <w:color w:val="000000" w:themeColor="text1"/>
              </w:rPr>
            </w:pPr>
          </w:p>
        </w:tc>
        <w:tc>
          <w:tcPr>
            <w:tcW w:w="1134" w:type="dxa"/>
            <w:shd w:val="clear" w:color="auto" w:fill="auto"/>
            <w:vAlign w:val="center"/>
          </w:tcPr>
          <w:p w14:paraId="4391CAF7" w14:textId="63BB0B2D" w:rsidR="00694E52" w:rsidRPr="00EB0E9C" w:rsidRDefault="00694E52" w:rsidP="00694E52">
            <w:pPr>
              <w:pStyle w:val="afffffffff9"/>
              <w:rPr>
                <w:color w:val="000000" w:themeColor="text1"/>
              </w:rPr>
            </w:pPr>
            <w:r w:rsidRPr="00EB0E9C">
              <w:rPr>
                <w:color w:val="000000" w:themeColor="text1"/>
              </w:rPr>
              <w:t>管理记录</w:t>
            </w:r>
          </w:p>
        </w:tc>
        <w:tc>
          <w:tcPr>
            <w:tcW w:w="5103" w:type="dxa"/>
            <w:shd w:val="clear" w:color="auto" w:fill="auto"/>
            <w:vAlign w:val="center"/>
          </w:tcPr>
          <w:p w14:paraId="4B244052" w14:textId="19A8A2A7" w:rsidR="00694E52" w:rsidRPr="00EB0E9C" w:rsidRDefault="00694E52" w:rsidP="00C4012D">
            <w:pPr>
              <w:pStyle w:val="afffffffff9"/>
              <w:ind w:firstLineChars="100" w:firstLine="180"/>
              <w:jc w:val="both"/>
              <w:rPr>
                <w:color w:val="000000" w:themeColor="text1"/>
              </w:rPr>
            </w:pPr>
            <w:r w:rsidRPr="00EB0E9C">
              <w:rPr>
                <w:color w:val="000000" w:themeColor="text1"/>
              </w:rPr>
              <w:t>按各项制度文件、技术文件要求进行记录。记录完整，与文件要求一致</w:t>
            </w:r>
          </w:p>
        </w:tc>
        <w:tc>
          <w:tcPr>
            <w:tcW w:w="708" w:type="dxa"/>
            <w:shd w:val="clear" w:color="auto" w:fill="auto"/>
            <w:vAlign w:val="center"/>
          </w:tcPr>
          <w:p w14:paraId="48C4546B" w14:textId="7574AA52"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EE7636A" w14:textId="77777777" w:rsidR="00694E52" w:rsidRPr="00EB0E9C" w:rsidRDefault="00694E52" w:rsidP="00694E52">
            <w:pPr>
              <w:pStyle w:val="afffffffff9"/>
              <w:rPr>
                <w:color w:val="000000" w:themeColor="text1"/>
              </w:rPr>
            </w:pPr>
          </w:p>
        </w:tc>
        <w:tc>
          <w:tcPr>
            <w:tcW w:w="717" w:type="dxa"/>
            <w:shd w:val="clear" w:color="auto" w:fill="auto"/>
            <w:vAlign w:val="center"/>
          </w:tcPr>
          <w:p w14:paraId="7DDDAB7A" w14:textId="77777777" w:rsidR="00694E52" w:rsidRPr="00EB0E9C" w:rsidRDefault="00694E52" w:rsidP="00694E52">
            <w:pPr>
              <w:pStyle w:val="afffffffff9"/>
              <w:rPr>
                <w:color w:val="000000" w:themeColor="text1"/>
              </w:rPr>
            </w:pPr>
          </w:p>
        </w:tc>
      </w:tr>
      <w:tr w:rsidR="00EB0E9C" w:rsidRPr="00EB0E9C" w14:paraId="18F09868" w14:textId="77777777" w:rsidTr="00694E52">
        <w:trPr>
          <w:jc w:val="center"/>
        </w:trPr>
        <w:tc>
          <w:tcPr>
            <w:tcW w:w="1003" w:type="dxa"/>
            <w:vMerge/>
            <w:shd w:val="clear" w:color="auto" w:fill="auto"/>
            <w:vAlign w:val="center"/>
          </w:tcPr>
          <w:p w14:paraId="4138B865" w14:textId="77777777" w:rsidR="00694E52" w:rsidRPr="00EB0E9C" w:rsidRDefault="00694E52" w:rsidP="00694E52">
            <w:pPr>
              <w:pStyle w:val="afffffffff9"/>
              <w:rPr>
                <w:color w:val="000000" w:themeColor="text1"/>
              </w:rPr>
            </w:pPr>
          </w:p>
        </w:tc>
        <w:tc>
          <w:tcPr>
            <w:tcW w:w="1134" w:type="dxa"/>
            <w:shd w:val="clear" w:color="auto" w:fill="auto"/>
            <w:vAlign w:val="center"/>
          </w:tcPr>
          <w:p w14:paraId="3806CB3D" w14:textId="17B6FAD6" w:rsidR="00694E52" w:rsidRPr="00EB0E9C" w:rsidRDefault="00694E52" w:rsidP="00694E52">
            <w:pPr>
              <w:pStyle w:val="afffffffff9"/>
              <w:rPr>
                <w:color w:val="000000" w:themeColor="text1"/>
              </w:rPr>
            </w:pPr>
            <w:r w:rsidRPr="00EB0E9C">
              <w:rPr>
                <w:color w:val="000000" w:themeColor="text1"/>
              </w:rPr>
              <w:t>养殖技术人员</w:t>
            </w:r>
          </w:p>
        </w:tc>
        <w:tc>
          <w:tcPr>
            <w:tcW w:w="5103" w:type="dxa"/>
            <w:shd w:val="clear" w:color="auto" w:fill="auto"/>
            <w:vAlign w:val="center"/>
          </w:tcPr>
          <w:p w14:paraId="77AFC71D" w14:textId="61C19EB6" w:rsidR="00694E52" w:rsidRPr="00EB0E9C" w:rsidRDefault="00694E52" w:rsidP="00C4012D">
            <w:pPr>
              <w:pStyle w:val="afffffffff9"/>
              <w:ind w:firstLineChars="100" w:firstLine="180"/>
              <w:jc w:val="both"/>
              <w:rPr>
                <w:color w:val="000000" w:themeColor="text1"/>
              </w:rPr>
            </w:pPr>
            <w:r w:rsidRPr="00EB0E9C">
              <w:rPr>
                <w:color w:val="000000" w:themeColor="text1"/>
              </w:rPr>
              <w:t>配备有水产养殖相关专业或有相应技术能力的专职技术员1名以上。专职技术员熟悉相关技术标准，技术操作熟练</w:t>
            </w:r>
          </w:p>
        </w:tc>
        <w:tc>
          <w:tcPr>
            <w:tcW w:w="708" w:type="dxa"/>
            <w:shd w:val="clear" w:color="auto" w:fill="auto"/>
            <w:vAlign w:val="center"/>
          </w:tcPr>
          <w:p w14:paraId="2D768937" w14:textId="5BF28415"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77AC930" w14:textId="77777777" w:rsidR="00694E52" w:rsidRPr="00EB0E9C" w:rsidRDefault="00694E52" w:rsidP="00694E52">
            <w:pPr>
              <w:pStyle w:val="afffffffff9"/>
              <w:rPr>
                <w:color w:val="000000" w:themeColor="text1"/>
              </w:rPr>
            </w:pPr>
          </w:p>
        </w:tc>
        <w:tc>
          <w:tcPr>
            <w:tcW w:w="717" w:type="dxa"/>
            <w:shd w:val="clear" w:color="auto" w:fill="auto"/>
            <w:vAlign w:val="center"/>
          </w:tcPr>
          <w:p w14:paraId="7C8517D7" w14:textId="77777777" w:rsidR="00694E52" w:rsidRPr="00EB0E9C" w:rsidRDefault="00694E52" w:rsidP="00694E52">
            <w:pPr>
              <w:pStyle w:val="afffffffff9"/>
              <w:rPr>
                <w:color w:val="000000" w:themeColor="text1"/>
              </w:rPr>
            </w:pPr>
          </w:p>
        </w:tc>
      </w:tr>
      <w:tr w:rsidR="00EB0E9C" w:rsidRPr="00EB0E9C" w14:paraId="5CE052CF" w14:textId="77777777" w:rsidTr="00694E52">
        <w:trPr>
          <w:jc w:val="center"/>
        </w:trPr>
        <w:tc>
          <w:tcPr>
            <w:tcW w:w="1003" w:type="dxa"/>
            <w:vMerge/>
            <w:shd w:val="clear" w:color="auto" w:fill="auto"/>
            <w:vAlign w:val="center"/>
          </w:tcPr>
          <w:p w14:paraId="611386A6" w14:textId="77777777" w:rsidR="00694E52" w:rsidRPr="00EB0E9C" w:rsidRDefault="00694E52" w:rsidP="00694E52">
            <w:pPr>
              <w:pStyle w:val="afffffffff9"/>
              <w:rPr>
                <w:color w:val="000000" w:themeColor="text1"/>
              </w:rPr>
            </w:pPr>
          </w:p>
        </w:tc>
        <w:tc>
          <w:tcPr>
            <w:tcW w:w="1134" w:type="dxa"/>
            <w:shd w:val="clear" w:color="auto" w:fill="auto"/>
            <w:vAlign w:val="center"/>
          </w:tcPr>
          <w:p w14:paraId="45218956" w14:textId="01C1FCEA" w:rsidR="00694E52" w:rsidRPr="00EB0E9C" w:rsidRDefault="00694E52" w:rsidP="00694E52">
            <w:pPr>
              <w:pStyle w:val="afffffffff9"/>
              <w:rPr>
                <w:color w:val="000000" w:themeColor="text1"/>
              </w:rPr>
            </w:pPr>
            <w:r w:rsidRPr="00EB0E9C">
              <w:rPr>
                <w:color w:val="000000" w:themeColor="text1"/>
              </w:rPr>
              <w:t>检验人员</w:t>
            </w:r>
          </w:p>
        </w:tc>
        <w:tc>
          <w:tcPr>
            <w:tcW w:w="5103" w:type="dxa"/>
            <w:shd w:val="clear" w:color="auto" w:fill="auto"/>
            <w:vAlign w:val="center"/>
          </w:tcPr>
          <w:p w14:paraId="329E8BD3" w14:textId="0A1043F9" w:rsidR="00694E52" w:rsidRPr="00EB0E9C" w:rsidRDefault="00694E52" w:rsidP="00C4012D">
            <w:pPr>
              <w:pStyle w:val="afffffffff9"/>
              <w:ind w:firstLineChars="100" w:firstLine="180"/>
              <w:jc w:val="both"/>
              <w:rPr>
                <w:color w:val="000000" w:themeColor="text1"/>
              </w:rPr>
            </w:pPr>
            <w:r w:rsidRPr="00EB0E9C">
              <w:rPr>
                <w:color w:val="000000" w:themeColor="text1"/>
              </w:rPr>
              <w:t>配备有检验能力的专职检验员1名以上。检验员熟悉相关检验标准，检验操作熟练</w:t>
            </w:r>
          </w:p>
        </w:tc>
        <w:tc>
          <w:tcPr>
            <w:tcW w:w="708" w:type="dxa"/>
            <w:shd w:val="clear" w:color="auto" w:fill="auto"/>
            <w:vAlign w:val="center"/>
          </w:tcPr>
          <w:p w14:paraId="0766E07E" w14:textId="2D0C6C52"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0BEF627" w14:textId="77777777" w:rsidR="00694E52" w:rsidRPr="00EB0E9C" w:rsidRDefault="00694E52" w:rsidP="00694E52">
            <w:pPr>
              <w:pStyle w:val="afffffffff9"/>
              <w:rPr>
                <w:color w:val="000000" w:themeColor="text1"/>
              </w:rPr>
            </w:pPr>
          </w:p>
        </w:tc>
        <w:tc>
          <w:tcPr>
            <w:tcW w:w="717" w:type="dxa"/>
            <w:shd w:val="clear" w:color="auto" w:fill="auto"/>
            <w:vAlign w:val="center"/>
          </w:tcPr>
          <w:p w14:paraId="08F5E860" w14:textId="77777777" w:rsidR="00694E52" w:rsidRPr="00EB0E9C" w:rsidRDefault="00694E52" w:rsidP="00694E52">
            <w:pPr>
              <w:pStyle w:val="afffffffff9"/>
              <w:rPr>
                <w:color w:val="000000" w:themeColor="text1"/>
              </w:rPr>
            </w:pPr>
          </w:p>
        </w:tc>
      </w:tr>
      <w:tr w:rsidR="00EB0E9C" w:rsidRPr="00EB0E9C" w14:paraId="134E1486" w14:textId="77777777" w:rsidTr="00694E52">
        <w:trPr>
          <w:jc w:val="center"/>
        </w:trPr>
        <w:tc>
          <w:tcPr>
            <w:tcW w:w="1003" w:type="dxa"/>
            <w:vMerge/>
            <w:shd w:val="clear" w:color="auto" w:fill="auto"/>
            <w:vAlign w:val="center"/>
          </w:tcPr>
          <w:p w14:paraId="24D5C849" w14:textId="77777777" w:rsidR="00694E52" w:rsidRPr="00EB0E9C" w:rsidRDefault="00694E52" w:rsidP="00694E52">
            <w:pPr>
              <w:pStyle w:val="afffffffff9"/>
              <w:rPr>
                <w:color w:val="000000" w:themeColor="text1"/>
              </w:rPr>
            </w:pPr>
          </w:p>
        </w:tc>
        <w:tc>
          <w:tcPr>
            <w:tcW w:w="1134" w:type="dxa"/>
            <w:shd w:val="clear" w:color="auto" w:fill="auto"/>
            <w:vAlign w:val="center"/>
          </w:tcPr>
          <w:p w14:paraId="38716060" w14:textId="50A44D7C" w:rsidR="00694E52" w:rsidRPr="00EB0E9C" w:rsidRDefault="00694E52" w:rsidP="00694E52">
            <w:pPr>
              <w:pStyle w:val="afffffffff9"/>
              <w:rPr>
                <w:color w:val="000000" w:themeColor="text1"/>
              </w:rPr>
            </w:pPr>
            <w:r w:rsidRPr="00EB0E9C">
              <w:rPr>
                <w:color w:val="000000" w:themeColor="text1"/>
              </w:rPr>
              <w:t>人员健康</w:t>
            </w:r>
          </w:p>
        </w:tc>
        <w:tc>
          <w:tcPr>
            <w:tcW w:w="5103" w:type="dxa"/>
            <w:shd w:val="clear" w:color="auto" w:fill="auto"/>
            <w:vAlign w:val="center"/>
          </w:tcPr>
          <w:p w14:paraId="708B2421" w14:textId="4A3D787B" w:rsidR="00694E52" w:rsidRPr="00EB0E9C" w:rsidRDefault="00694E52" w:rsidP="00C4012D">
            <w:pPr>
              <w:pStyle w:val="afffffffff9"/>
              <w:ind w:firstLineChars="100" w:firstLine="180"/>
              <w:jc w:val="both"/>
              <w:rPr>
                <w:color w:val="000000" w:themeColor="text1"/>
              </w:rPr>
            </w:pPr>
            <w:r w:rsidRPr="00EB0E9C">
              <w:rPr>
                <w:color w:val="000000" w:themeColor="text1"/>
              </w:rPr>
              <w:t>养殖场工作人员（包括办公人员、养殖人员）按要求每年进行健康检查，检查项目应包括患有华支睾吸虫病</w:t>
            </w:r>
          </w:p>
        </w:tc>
        <w:tc>
          <w:tcPr>
            <w:tcW w:w="708" w:type="dxa"/>
            <w:shd w:val="clear" w:color="auto" w:fill="auto"/>
            <w:vAlign w:val="center"/>
          </w:tcPr>
          <w:p w14:paraId="24F5FD5A" w14:textId="3343F488"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C0526D0" w14:textId="77777777" w:rsidR="00694E52" w:rsidRPr="00EB0E9C" w:rsidRDefault="00694E52" w:rsidP="00694E52">
            <w:pPr>
              <w:pStyle w:val="afffffffff9"/>
              <w:rPr>
                <w:color w:val="000000" w:themeColor="text1"/>
              </w:rPr>
            </w:pPr>
          </w:p>
        </w:tc>
        <w:tc>
          <w:tcPr>
            <w:tcW w:w="717" w:type="dxa"/>
            <w:shd w:val="clear" w:color="auto" w:fill="auto"/>
            <w:vAlign w:val="center"/>
          </w:tcPr>
          <w:p w14:paraId="3CAEA71F" w14:textId="77777777" w:rsidR="00694E52" w:rsidRPr="00EB0E9C" w:rsidRDefault="00694E52" w:rsidP="00694E52">
            <w:pPr>
              <w:pStyle w:val="afffffffff9"/>
              <w:rPr>
                <w:color w:val="000000" w:themeColor="text1"/>
              </w:rPr>
            </w:pPr>
          </w:p>
        </w:tc>
      </w:tr>
      <w:tr w:rsidR="00EB0E9C" w:rsidRPr="00EB0E9C" w14:paraId="41FB8793" w14:textId="77777777" w:rsidTr="00694E52">
        <w:trPr>
          <w:jc w:val="center"/>
        </w:trPr>
        <w:tc>
          <w:tcPr>
            <w:tcW w:w="1003" w:type="dxa"/>
            <w:vMerge/>
            <w:shd w:val="clear" w:color="auto" w:fill="auto"/>
            <w:vAlign w:val="center"/>
          </w:tcPr>
          <w:p w14:paraId="35761E5D" w14:textId="77777777" w:rsidR="00694E52" w:rsidRPr="00EB0E9C" w:rsidRDefault="00694E52" w:rsidP="00694E52">
            <w:pPr>
              <w:pStyle w:val="afffffffff9"/>
              <w:rPr>
                <w:color w:val="000000" w:themeColor="text1"/>
              </w:rPr>
            </w:pPr>
          </w:p>
        </w:tc>
        <w:tc>
          <w:tcPr>
            <w:tcW w:w="1134" w:type="dxa"/>
            <w:shd w:val="clear" w:color="auto" w:fill="auto"/>
            <w:vAlign w:val="center"/>
          </w:tcPr>
          <w:p w14:paraId="0F77ACC8" w14:textId="5108C3D2" w:rsidR="00694E52" w:rsidRPr="00EB0E9C" w:rsidRDefault="00694E52" w:rsidP="00694E52">
            <w:pPr>
              <w:pStyle w:val="afffffffff9"/>
              <w:rPr>
                <w:color w:val="000000" w:themeColor="text1"/>
              </w:rPr>
            </w:pPr>
            <w:r w:rsidRPr="00EB0E9C">
              <w:rPr>
                <w:color w:val="000000" w:themeColor="text1"/>
              </w:rPr>
              <w:t>疾病预防</w:t>
            </w:r>
          </w:p>
        </w:tc>
        <w:tc>
          <w:tcPr>
            <w:tcW w:w="5103" w:type="dxa"/>
            <w:shd w:val="clear" w:color="auto" w:fill="auto"/>
            <w:vAlign w:val="center"/>
          </w:tcPr>
          <w:p w14:paraId="7D2C23B5" w14:textId="584D34E4" w:rsidR="00694E52" w:rsidRPr="00EB0E9C" w:rsidRDefault="00694E52" w:rsidP="00C4012D">
            <w:pPr>
              <w:pStyle w:val="afffffffff9"/>
              <w:ind w:firstLineChars="100" w:firstLine="180"/>
              <w:jc w:val="both"/>
              <w:rPr>
                <w:color w:val="000000" w:themeColor="text1"/>
              </w:rPr>
            </w:pPr>
            <w:r w:rsidRPr="00EB0E9C">
              <w:rPr>
                <w:color w:val="000000" w:themeColor="text1"/>
              </w:rPr>
              <w:t>养殖场工作人员应熟悉华支睾吸虫病预防知识，并遵守相关疾病预防管理制度</w:t>
            </w:r>
          </w:p>
        </w:tc>
        <w:tc>
          <w:tcPr>
            <w:tcW w:w="708" w:type="dxa"/>
            <w:shd w:val="clear" w:color="auto" w:fill="auto"/>
            <w:vAlign w:val="center"/>
          </w:tcPr>
          <w:p w14:paraId="2162D9A8" w14:textId="24F2F45C" w:rsidR="00694E52" w:rsidRPr="00EB0E9C" w:rsidRDefault="00694E52"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6844C218" w14:textId="77777777" w:rsidR="00694E52" w:rsidRPr="00EB0E9C" w:rsidRDefault="00694E52" w:rsidP="00694E52">
            <w:pPr>
              <w:pStyle w:val="afffffffff9"/>
              <w:rPr>
                <w:color w:val="000000" w:themeColor="text1"/>
              </w:rPr>
            </w:pPr>
          </w:p>
        </w:tc>
        <w:tc>
          <w:tcPr>
            <w:tcW w:w="717" w:type="dxa"/>
            <w:shd w:val="clear" w:color="auto" w:fill="auto"/>
            <w:vAlign w:val="center"/>
          </w:tcPr>
          <w:p w14:paraId="30D6F82C" w14:textId="77777777" w:rsidR="00694E52" w:rsidRPr="00EB0E9C" w:rsidRDefault="00694E52" w:rsidP="00694E52">
            <w:pPr>
              <w:pStyle w:val="afffffffff9"/>
              <w:rPr>
                <w:color w:val="000000" w:themeColor="text1"/>
              </w:rPr>
            </w:pPr>
          </w:p>
        </w:tc>
      </w:tr>
      <w:tr w:rsidR="00694E52" w:rsidRPr="00EB0E9C" w14:paraId="3A553098" w14:textId="77777777" w:rsidTr="00694E52">
        <w:trPr>
          <w:jc w:val="center"/>
        </w:trPr>
        <w:tc>
          <w:tcPr>
            <w:tcW w:w="1003" w:type="dxa"/>
            <w:shd w:val="clear" w:color="auto" w:fill="auto"/>
            <w:vAlign w:val="center"/>
          </w:tcPr>
          <w:p w14:paraId="19AF319F" w14:textId="77777777" w:rsidR="00694E52" w:rsidRPr="00EB0E9C" w:rsidRDefault="00694E52" w:rsidP="00694E52">
            <w:pPr>
              <w:pStyle w:val="afffffffff9"/>
              <w:rPr>
                <w:color w:val="000000" w:themeColor="text1"/>
              </w:rPr>
            </w:pPr>
            <w:r w:rsidRPr="00EB0E9C">
              <w:rPr>
                <w:rFonts w:hint="eastAsia"/>
                <w:color w:val="000000" w:themeColor="text1"/>
              </w:rPr>
              <w:t>检验</w:t>
            </w:r>
            <w:r w:rsidRPr="00EB0E9C">
              <w:rPr>
                <w:color w:val="000000" w:themeColor="text1"/>
              </w:rPr>
              <w:t>报告</w:t>
            </w:r>
          </w:p>
          <w:p w14:paraId="34A9578B" w14:textId="710F6CA9" w:rsidR="00694E52" w:rsidRPr="00EB0E9C" w:rsidRDefault="00694E52" w:rsidP="00694E52">
            <w:pPr>
              <w:pStyle w:val="afffffffff9"/>
              <w:rPr>
                <w:color w:val="000000" w:themeColor="text1"/>
              </w:rPr>
            </w:pPr>
            <w:r w:rsidRPr="00EB0E9C">
              <w:rPr>
                <w:rFonts w:hint="eastAsia"/>
                <w:color w:val="000000" w:themeColor="text1"/>
              </w:rPr>
              <w:t>（</w:t>
            </w:r>
            <w:r w:rsidRPr="00EB0E9C">
              <w:rPr>
                <w:color w:val="000000" w:themeColor="text1"/>
              </w:rPr>
              <w:t>1</w:t>
            </w:r>
            <w:r w:rsidRPr="00EB0E9C">
              <w:rPr>
                <w:rFonts w:hint="eastAsia"/>
                <w:color w:val="000000" w:themeColor="text1"/>
              </w:rPr>
              <w:t>分）</w:t>
            </w:r>
          </w:p>
        </w:tc>
        <w:tc>
          <w:tcPr>
            <w:tcW w:w="1134" w:type="dxa"/>
            <w:shd w:val="clear" w:color="auto" w:fill="auto"/>
            <w:vAlign w:val="center"/>
          </w:tcPr>
          <w:p w14:paraId="5F903D58" w14:textId="77C88FAB" w:rsidR="00694E52" w:rsidRPr="00EB0E9C" w:rsidRDefault="00694E52" w:rsidP="00694E52">
            <w:pPr>
              <w:pStyle w:val="afffffffff9"/>
              <w:rPr>
                <w:color w:val="000000" w:themeColor="text1"/>
              </w:rPr>
            </w:pPr>
            <w:r w:rsidRPr="00EB0E9C">
              <w:rPr>
                <w:color w:val="000000" w:themeColor="text1"/>
              </w:rPr>
              <w:t>检验合格</w:t>
            </w:r>
          </w:p>
        </w:tc>
        <w:tc>
          <w:tcPr>
            <w:tcW w:w="5103" w:type="dxa"/>
            <w:shd w:val="clear" w:color="auto" w:fill="auto"/>
            <w:vAlign w:val="center"/>
          </w:tcPr>
          <w:p w14:paraId="3B8E4E9B" w14:textId="643C921F" w:rsidR="00694E52" w:rsidRPr="00EB0E9C" w:rsidRDefault="00694E52" w:rsidP="00C4012D">
            <w:pPr>
              <w:pStyle w:val="afffffffff9"/>
              <w:ind w:firstLineChars="100" w:firstLine="180"/>
              <w:jc w:val="both"/>
              <w:rPr>
                <w:color w:val="000000" w:themeColor="text1"/>
              </w:rPr>
            </w:pPr>
            <w:r w:rsidRPr="00EB0E9C">
              <w:rPr>
                <w:color w:val="000000" w:themeColor="text1"/>
              </w:rPr>
              <w:t>能提供有资质的检验机构出具的检验合格的报告</w:t>
            </w:r>
          </w:p>
        </w:tc>
        <w:tc>
          <w:tcPr>
            <w:tcW w:w="708" w:type="dxa"/>
            <w:shd w:val="clear" w:color="auto" w:fill="auto"/>
            <w:vAlign w:val="center"/>
          </w:tcPr>
          <w:p w14:paraId="5D6A70E4" w14:textId="02BEAAF9" w:rsidR="00694E52" w:rsidRPr="00EB0E9C" w:rsidRDefault="00694E52" w:rsidP="00694E52">
            <w:pPr>
              <w:pStyle w:val="afffffffff9"/>
              <w:rPr>
                <w:color w:val="000000" w:themeColor="text1"/>
              </w:rPr>
            </w:pPr>
            <w:r w:rsidRPr="00EB0E9C">
              <w:rPr>
                <w:rFonts w:hint="eastAsia"/>
                <w:color w:val="000000" w:themeColor="text1"/>
              </w:rPr>
              <w:t>1</w:t>
            </w:r>
          </w:p>
        </w:tc>
        <w:tc>
          <w:tcPr>
            <w:tcW w:w="709" w:type="dxa"/>
            <w:shd w:val="clear" w:color="auto" w:fill="auto"/>
            <w:vAlign w:val="center"/>
          </w:tcPr>
          <w:p w14:paraId="5779B9D6" w14:textId="77777777" w:rsidR="00694E52" w:rsidRPr="00EB0E9C" w:rsidRDefault="00694E52" w:rsidP="00694E52">
            <w:pPr>
              <w:pStyle w:val="afffffffff9"/>
              <w:rPr>
                <w:color w:val="000000" w:themeColor="text1"/>
              </w:rPr>
            </w:pPr>
          </w:p>
        </w:tc>
        <w:tc>
          <w:tcPr>
            <w:tcW w:w="717" w:type="dxa"/>
            <w:shd w:val="clear" w:color="auto" w:fill="auto"/>
            <w:vAlign w:val="center"/>
          </w:tcPr>
          <w:p w14:paraId="73DB2CDE" w14:textId="77777777" w:rsidR="00694E52" w:rsidRPr="00EB0E9C" w:rsidRDefault="00694E52" w:rsidP="00694E52">
            <w:pPr>
              <w:pStyle w:val="afffffffff9"/>
              <w:rPr>
                <w:color w:val="000000" w:themeColor="text1"/>
              </w:rPr>
            </w:pPr>
          </w:p>
        </w:tc>
      </w:tr>
    </w:tbl>
    <w:p w14:paraId="0D3C2BCA" w14:textId="77777777" w:rsidR="000A59EB" w:rsidRPr="00EB0E9C" w:rsidRDefault="000A59EB" w:rsidP="000A59EB">
      <w:pPr>
        <w:pStyle w:val="afffff5"/>
        <w:ind w:firstLine="420"/>
        <w:rPr>
          <w:color w:val="000000" w:themeColor="text1"/>
        </w:rPr>
      </w:pPr>
    </w:p>
    <w:p w14:paraId="7DF77D28" w14:textId="77777777" w:rsidR="000A59EB" w:rsidRPr="00EB0E9C" w:rsidRDefault="000A59EB" w:rsidP="000A59EB">
      <w:pPr>
        <w:pStyle w:val="afffff5"/>
        <w:ind w:firstLine="420"/>
        <w:rPr>
          <w:color w:val="000000" w:themeColor="text1"/>
        </w:rPr>
      </w:pPr>
    </w:p>
    <w:p w14:paraId="24748D3C" w14:textId="4619B81F" w:rsidR="00694E52" w:rsidRPr="00EB0E9C" w:rsidRDefault="00694E52" w:rsidP="00694E52">
      <w:pPr>
        <w:pStyle w:val="aff"/>
        <w:spacing w:before="120" w:after="120"/>
        <w:rPr>
          <w:color w:val="000000" w:themeColor="text1"/>
        </w:rPr>
      </w:pPr>
      <w:r w:rsidRPr="00EB0E9C">
        <w:rPr>
          <w:rFonts w:hint="eastAsia"/>
          <w:color w:val="000000" w:themeColor="text1"/>
        </w:rPr>
        <w:lastRenderedPageBreak/>
        <w:t>《“横县鱼生标准化示范单位（餐饮企业）”评价评分表》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1134"/>
        <w:gridCol w:w="5103"/>
        <w:gridCol w:w="708"/>
        <w:gridCol w:w="709"/>
        <w:gridCol w:w="717"/>
      </w:tblGrid>
      <w:tr w:rsidR="00EB0E9C" w:rsidRPr="00EB0E9C" w14:paraId="04B4C8EC" w14:textId="77777777" w:rsidTr="00694E52">
        <w:trPr>
          <w:tblHeader/>
          <w:jc w:val="center"/>
        </w:trPr>
        <w:tc>
          <w:tcPr>
            <w:tcW w:w="1003" w:type="dxa"/>
            <w:tcBorders>
              <w:top w:val="single" w:sz="8" w:space="0" w:color="auto"/>
              <w:bottom w:val="single" w:sz="8" w:space="0" w:color="auto"/>
            </w:tcBorders>
            <w:shd w:val="clear" w:color="auto" w:fill="auto"/>
            <w:vAlign w:val="center"/>
          </w:tcPr>
          <w:p w14:paraId="7B26B285" w14:textId="77777777" w:rsidR="00694E52" w:rsidRPr="00EB0E9C" w:rsidRDefault="00694E52" w:rsidP="00694E52">
            <w:pPr>
              <w:pStyle w:val="afffffffff9"/>
              <w:rPr>
                <w:color w:val="000000" w:themeColor="text1"/>
              </w:rPr>
            </w:pPr>
            <w:r w:rsidRPr="00EB0E9C">
              <w:rPr>
                <w:rFonts w:hint="eastAsia"/>
                <w:color w:val="000000" w:themeColor="text1"/>
              </w:rPr>
              <w:t>一级指标</w:t>
            </w:r>
          </w:p>
        </w:tc>
        <w:tc>
          <w:tcPr>
            <w:tcW w:w="1134" w:type="dxa"/>
            <w:tcBorders>
              <w:top w:val="single" w:sz="8" w:space="0" w:color="auto"/>
              <w:bottom w:val="single" w:sz="8" w:space="0" w:color="auto"/>
            </w:tcBorders>
            <w:shd w:val="clear" w:color="auto" w:fill="auto"/>
            <w:vAlign w:val="center"/>
          </w:tcPr>
          <w:p w14:paraId="169B8F61" w14:textId="77777777" w:rsidR="00694E52" w:rsidRPr="00EB0E9C" w:rsidRDefault="00694E52" w:rsidP="00694E52">
            <w:pPr>
              <w:pStyle w:val="afffffffff9"/>
              <w:rPr>
                <w:color w:val="000000" w:themeColor="text1"/>
              </w:rPr>
            </w:pPr>
            <w:r w:rsidRPr="00EB0E9C">
              <w:rPr>
                <w:rFonts w:hint="eastAsia"/>
                <w:color w:val="000000" w:themeColor="text1"/>
              </w:rPr>
              <w:t>二级指标</w:t>
            </w:r>
          </w:p>
        </w:tc>
        <w:tc>
          <w:tcPr>
            <w:tcW w:w="5103" w:type="dxa"/>
            <w:tcBorders>
              <w:top w:val="single" w:sz="8" w:space="0" w:color="auto"/>
              <w:bottom w:val="single" w:sz="8" w:space="0" w:color="auto"/>
            </w:tcBorders>
            <w:shd w:val="clear" w:color="auto" w:fill="auto"/>
            <w:vAlign w:val="center"/>
          </w:tcPr>
          <w:p w14:paraId="68D847D7" w14:textId="77777777" w:rsidR="00694E52" w:rsidRPr="00EB0E9C" w:rsidRDefault="00694E52" w:rsidP="00694E52">
            <w:pPr>
              <w:pStyle w:val="afffffffff9"/>
              <w:rPr>
                <w:color w:val="000000" w:themeColor="text1"/>
              </w:rPr>
            </w:pPr>
            <w:r w:rsidRPr="00EB0E9C">
              <w:rPr>
                <w:rFonts w:hint="eastAsia"/>
                <w:color w:val="000000" w:themeColor="text1"/>
              </w:rPr>
              <w:t>评价标准</w:t>
            </w:r>
          </w:p>
        </w:tc>
        <w:tc>
          <w:tcPr>
            <w:tcW w:w="708" w:type="dxa"/>
            <w:tcBorders>
              <w:top w:val="single" w:sz="8" w:space="0" w:color="auto"/>
              <w:bottom w:val="single" w:sz="8" w:space="0" w:color="auto"/>
            </w:tcBorders>
            <w:shd w:val="clear" w:color="auto" w:fill="auto"/>
            <w:vAlign w:val="center"/>
          </w:tcPr>
          <w:p w14:paraId="4C48E782" w14:textId="77777777" w:rsidR="00694E52" w:rsidRPr="00EB0E9C" w:rsidRDefault="00694E52" w:rsidP="00694E52">
            <w:pPr>
              <w:pStyle w:val="afffffffff9"/>
              <w:rPr>
                <w:color w:val="000000" w:themeColor="text1"/>
              </w:rPr>
            </w:pPr>
            <w:r w:rsidRPr="00EB0E9C">
              <w:rPr>
                <w:rFonts w:hint="eastAsia"/>
                <w:color w:val="000000" w:themeColor="text1"/>
              </w:rPr>
              <w:t>分值</w:t>
            </w:r>
          </w:p>
        </w:tc>
        <w:tc>
          <w:tcPr>
            <w:tcW w:w="709" w:type="dxa"/>
            <w:tcBorders>
              <w:top w:val="single" w:sz="8" w:space="0" w:color="auto"/>
              <w:bottom w:val="single" w:sz="8" w:space="0" w:color="auto"/>
            </w:tcBorders>
            <w:shd w:val="clear" w:color="auto" w:fill="auto"/>
            <w:vAlign w:val="center"/>
          </w:tcPr>
          <w:p w14:paraId="23E64F5A" w14:textId="77777777" w:rsidR="00694E52" w:rsidRPr="00EB0E9C" w:rsidRDefault="00694E52" w:rsidP="00694E52">
            <w:pPr>
              <w:pStyle w:val="afffffffff9"/>
              <w:rPr>
                <w:color w:val="000000" w:themeColor="text1"/>
              </w:rPr>
            </w:pPr>
            <w:r w:rsidRPr="00EB0E9C">
              <w:rPr>
                <w:rFonts w:hint="eastAsia"/>
                <w:color w:val="000000" w:themeColor="text1"/>
              </w:rPr>
              <w:t>得分</w:t>
            </w:r>
          </w:p>
        </w:tc>
        <w:tc>
          <w:tcPr>
            <w:tcW w:w="717" w:type="dxa"/>
            <w:tcBorders>
              <w:top w:val="single" w:sz="8" w:space="0" w:color="auto"/>
              <w:bottom w:val="single" w:sz="8" w:space="0" w:color="auto"/>
            </w:tcBorders>
            <w:shd w:val="clear" w:color="auto" w:fill="auto"/>
            <w:vAlign w:val="center"/>
          </w:tcPr>
          <w:p w14:paraId="557F0377" w14:textId="77777777" w:rsidR="00694E52" w:rsidRPr="00EB0E9C" w:rsidRDefault="00694E52" w:rsidP="00694E52">
            <w:pPr>
              <w:pStyle w:val="afffffffff9"/>
              <w:rPr>
                <w:color w:val="000000" w:themeColor="text1"/>
              </w:rPr>
            </w:pPr>
            <w:r w:rsidRPr="00EB0E9C">
              <w:rPr>
                <w:rFonts w:hint="eastAsia"/>
                <w:color w:val="000000" w:themeColor="text1"/>
              </w:rPr>
              <w:t>备注</w:t>
            </w:r>
          </w:p>
        </w:tc>
      </w:tr>
      <w:tr w:rsidR="00EB0E9C" w:rsidRPr="00EB0E9C" w14:paraId="202B30AC" w14:textId="77777777" w:rsidTr="00694E52">
        <w:trPr>
          <w:jc w:val="center"/>
        </w:trPr>
        <w:tc>
          <w:tcPr>
            <w:tcW w:w="1003" w:type="dxa"/>
            <w:vMerge w:val="restart"/>
            <w:shd w:val="clear" w:color="auto" w:fill="auto"/>
            <w:vAlign w:val="center"/>
          </w:tcPr>
          <w:p w14:paraId="7DE112D9" w14:textId="69721790" w:rsidR="0080162F" w:rsidRPr="00EB0E9C" w:rsidRDefault="0080162F" w:rsidP="00694E52">
            <w:pPr>
              <w:pStyle w:val="afffffffff9"/>
              <w:rPr>
                <w:color w:val="000000" w:themeColor="text1"/>
              </w:rPr>
            </w:pPr>
            <w:r w:rsidRPr="00EB0E9C">
              <w:rPr>
                <w:rFonts w:hint="eastAsia"/>
                <w:color w:val="000000" w:themeColor="text1"/>
              </w:rPr>
              <w:t>否决指标</w:t>
            </w:r>
          </w:p>
        </w:tc>
        <w:tc>
          <w:tcPr>
            <w:tcW w:w="1134" w:type="dxa"/>
            <w:shd w:val="clear" w:color="auto" w:fill="auto"/>
            <w:vAlign w:val="center"/>
          </w:tcPr>
          <w:p w14:paraId="3E9D11A8" w14:textId="48096CCD" w:rsidR="0080162F" w:rsidRPr="00EB0E9C" w:rsidRDefault="0080162F" w:rsidP="00694E52">
            <w:pPr>
              <w:pStyle w:val="afffffffff9"/>
              <w:rPr>
                <w:color w:val="000000" w:themeColor="text1"/>
              </w:rPr>
            </w:pPr>
            <w:r w:rsidRPr="00EB0E9C">
              <w:rPr>
                <w:color w:val="000000" w:themeColor="text1"/>
              </w:rPr>
              <w:t>经营主体</w:t>
            </w:r>
          </w:p>
        </w:tc>
        <w:tc>
          <w:tcPr>
            <w:tcW w:w="5103" w:type="dxa"/>
            <w:shd w:val="clear" w:color="auto" w:fill="auto"/>
            <w:vAlign w:val="center"/>
          </w:tcPr>
          <w:p w14:paraId="2ABB3991" w14:textId="2C9FC6D2" w:rsidR="0080162F" w:rsidRPr="00EB0E9C" w:rsidRDefault="0080162F" w:rsidP="00C224FB">
            <w:pPr>
              <w:pStyle w:val="afffffffff9"/>
              <w:ind w:firstLineChars="100" w:firstLine="180"/>
              <w:jc w:val="both"/>
              <w:rPr>
                <w:color w:val="000000" w:themeColor="text1"/>
              </w:rPr>
            </w:pPr>
            <w:r w:rsidRPr="00EB0E9C">
              <w:rPr>
                <w:color w:val="000000" w:themeColor="text1"/>
              </w:rPr>
              <w:t>食品经营许可证有效，经营项目包含</w:t>
            </w:r>
            <w:r w:rsidRPr="00EB0E9C">
              <w:rPr>
                <w:rFonts w:hint="eastAsia"/>
                <w:color w:val="000000" w:themeColor="text1"/>
              </w:rPr>
              <w:t>“</w:t>
            </w:r>
            <w:r w:rsidRPr="00EB0E9C">
              <w:rPr>
                <w:color w:val="000000" w:themeColor="text1"/>
              </w:rPr>
              <w:t>生食类食品制售</w:t>
            </w:r>
            <w:r w:rsidRPr="00EB0E9C">
              <w:rPr>
                <w:rFonts w:hint="eastAsia"/>
                <w:color w:val="000000" w:themeColor="text1"/>
              </w:rPr>
              <w:t>”</w:t>
            </w:r>
          </w:p>
        </w:tc>
        <w:tc>
          <w:tcPr>
            <w:tcW w:w="708" w:type="dxa"/>
            <w:shd w:val="clear" w:color="auto" w:fill="auto"/>
            <w:vAlign w:val="center"/>
          </w:tcPr>
          <w:p w14:paraId="6B9C39DA" w14:textId="089B31AC" w:rsidR="0080162F" w:rsidRPr="00EB0E9C" w:rsidRDefault="0080162F" w:rsidP="00694E52">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636459A7" w14:textId="44CD3C9F" w:rsidR="0080162F" w:rsidRPr="00EB0E9C" w:rsidRDefault="0080162F" w:rsidP="00694E52">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109B6EE4" w14:textId="77777777" w:rsidR="0080162F" w:rsidRPr="00EB0E9C" w:rsidRDefault="0080162F" w:rsidP="00694E52">
            <w:pPr>
              <w:pStyle w:val="afffffffff9"/>
              <w:rPr>
                <w:color w:val="000000" w:themeColor="text1"/>
              </w:rPr>
            </w:pPr>
            <w:r w:rsidRPr="00EB0E9C">
              <w:rPr>
                <w:rFonts w:hint="eastAsia"/>
                <w:color w:val="000000" w:themeColor="text1"/>
              </w:rPr>
              <w:t>□是</w:t>
            </w:r>
          </w:p>
          <w:p w14:paraId="1BD04671" w14:textId="35F9CD1D" w:rsidR="0080162F" w:rsidRPr="00EB0E9C" w:rsidRDefault="0080162F" w:rsidP="00694E52">
            <w:pPr>
              <w:pStyle w:val="afffffffff9"/>
              <w:rPr>
                <w:color w:val="000000" w:themeColor="text1"/>
              </w:rPr>
            </w:pPr>
            <w:r w:rsidRPr="00EB0E9C">
              <w:rPr>
                <w:rFonts w:hint="eastAsia"/>
                <w:color w:val="000000" w:themeColor="text1"/>
              </w:rPr>
              <w:t>□否</w:t>
            </w:r>
          </w:p>
        </w:tc>
      </w:tr>
      <w:tr w:rsidR="00EB0E9C" w:rsidRPr="00EB0E9C" w14:paraId="7356F97D" w14:textId="77777777" w:rsidTr="00694E52">
        <w:trPr>
          <w:jc w:val="center"/>
        </w:trPr>
        <w:tc>
          <w:tcPr>
            <w:tcW w:w="1003" w:type="dxa"/>
            <w:vMerge/>
            <w:shd w:val="clear" w:color="auto" w:fill="auto"/>
            <w:vAlign w:val="center"/>
          </w:tcPr>
          <w:p w14:paraId="33F7053C" w14:textId="4E8BEF8F" w:rsidR="0080162F" w:rsidRPr="00EB0E9C" w:rsidRDefault="0080162F" w:rsidP="00694E52">
            <w:pPr>
              <w:pStyle w:val="afffffffff9"/>
              <w:rPr>
                <w:color w:val="000000" w:themeColor="text1"/>
              </w:rPr>
            </w:pPr>
          </w:p>
        </w:tc>
        <w:tc>
          <w:tcPr>
            <w:tcW w:w="1134" w:type="dxa"/>
            <w:shd w:val="clear" w:color="auto" w:fill="auto"/>
            <w:vAlign w:val="center"/>
          </w:tcPr>
          <w:p w14:paraId="2690A4F7" w14:textId="4B3E926C" w:rsidR="0080162F" w:rsidRPr="00EB0E9C" w:rsidRDefault="0080162F" w:rsidP="00694E52">
            <w:pPr>
              <w:pStyle w:val="afffffffff9"/>
              <w:rPr>
                <w:color w:val="000000" w:themeColor="text1"/>
              </w:rPr>
            </w:pPr>
            <w:r w:rsidRPr="00EB0E9C">
              <w:rPr>
                <w:color w:val="000000" w:themeColor="text1"/>
              </w:rPr>
              <w:t>食品安全</w:t>
            </w:r>
          </w:p>
        </w:tc>
        <w:tc>
          <w:tcPr>
            <w:tcW w:w="5103" w:type="dxa"/>
            <w:shd w:val="clear" w:color="auto" w:fill="auto"/>
            <w:vAlign w:val="center"/>
          </w:tcPr>
          <w:p w14:paraId="16156D3A" w14:textId="3A841E9D" w:rsidR="0080162F" w:rsidRPr="00EB0E9C" w:rsidRDefault="0080162F" w:rsidP="00C224FB">
            <w:pPr>
              <w:pStyle w:val="afffffffff9"/>
              <w:ind w:firstLineChars="100" w:firstLine="180"/>
              <w:jc w:val="both"/>
              <w:rPr>
                <w:color w:val="000000" w:themeColor="text1"/>
              </w:rPr>
            </w:pPr>
            <w:r w:rsidRPr="00EB0E9C">
              <w:rPr>
                <w:color w:val="000000" w:themeColor="text1"/>
              </w:rPr>
              <w:t>近一年内未发生食品安全重大事故，无重大质量舆情等不良信息</w:t>
            </w:r>
          </w:p>
        </w:tc>
        <w:tc>
          <w:tcPr>
            <w:tcW w:w="708" w:type="dxa"/>
            <w:shd w:val="clear" w:color="auto" w:fill="auto"/>
            <w:vAlign w:val="center"/>
          </w:tcPr>
          <w:p w14:paraId="4F0C0736" w14:textId="79973DA8" w:rsidR="0080162F" w:rsidRPr="00EB0E9C" w:rsidRDefault="0080162F" w:rsidP="00694E52">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1B7D84DA" w14:textId="3A2540F4" w:rsidR="0080162F" w:rsidRPr="00EB0E9C" w:rsidRDefault="0080162F" w:rsidP="00694E52">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4239B246" w14:textId="77777777" w:rsidR="0080162F" w:rsidRPr="00EB0E9C" w:rsidRDefault="0080162F" w:rsidP="00694E52">
            <w:pPr>
              <w:pStyle w:val="afffffffff9"/>
              <w:rPr>
                <w:color w:val="000000" w:themeColor="text1"/>
              </w:rPr>
            </w:pPr>
            <w:r w:rsidRPr="00EB0E9C">
              <w:rPr>
                <w:rFonts w:hint="eastAsia"/>
                <w:color w:val="000000" w:themeColor="text1"/>
              </w:rPr>
              <w:t>□是</w:t>
            </w:r>
          </w:p>
          <w:p w14:paraId="395E57B1" w14:textId="3A78F4E8" w:rsidR="0080162F" w:rsidRPr="00EB0E9C" w:rsidRDefault="0080162F" w:rsidP="00694E52">
            <w:pPr>
              <w:pStyle w:val="afffffffff9"/>
              <w:rPr>
                <w:color w:val="000000" w:themeColor="text1"/>
              </w:rPr>
            </w:pPr>
            <w:r w:rsidRPr="00EB0E9C">
              <w:rPr>
                <w:rFonts w:hint="eastAsia"/>
                <w:color w:val="000000" w:themeColor="text1"/>
              </w:rPr>
              <w:t>□否</w:t>
            </w:r>
          </w:p>
        </w:tc>
      </w:tr>
      <w:tr w:rsidR="00EB0E9C" w:rsidRPr="00EB0E9C" w14:paraId="788070F0" w14:textId="77777777" w:rsidTr="00694E52">
        <w:trPr>
          <w:jc w:val="center"/>
        </w:trPr>
        <w:tc>
          <w:tcPr>
            <w:tcW w:w="1003" w:type="dxa"/>
            <w:vMerge/>
            <w:shd w:val="clear" w:color="auto" w:fill="auto"/>
            <w:vAlign w:val="center"/>
          </w:tcPr>
          <w:p w14:paraId="6AAE2898" w14:textId="00B5FF3C" w:rsidR="0080162F" w:rsidRPr="00EB0E9C" w:rsidRDefault="0080162F" w:rsidP="00694E52">
            <w:pPr>
              <w:pStyle w:val="afffffffff9"/>
              <w:rPr>
                <w:color w:val="000000" w:themeColor="text1"/>
              </w:rPr>
            </w:pPr>
          </w:p>
        </w:tc>
        <w:tc>
          <w:tcPr>
            <w:tcW w:w="1134" w:type="dxa"/>
            <w:shd w:val="clear" w:color="auto" w:fill="auto"/>
            <w:vAlign w:val="center"/>
          </w:tcPr>
          <w:p w14:paraId="3658368C" w14:textId="4D583B14" w:rsidR="0080162F" w:rsidRPr="00EB0E9C" w:rsidRDefault="0080162F" w:rsidP="00694E52">
            <w:pPr>
              <w:pStyle w:val="afffffffff9"/>
              <w:rPr>
                <w:color w:val="000000" w:themeColor="text1"/>
              </w:rPr>
            </w:pPr>
            <w:r w:rsidRPr="00EB0E9C">
              <w:rPr>
                <w:color w:val="000000" w:themeColor="text1"/>
              </w:rPr>
              <w:t>自我承诺</w:t>
            </w:r>
          </w:p>
        </w:tc>
        <w:tc>
          <w:tcPr>
            <w:tcW w:w="5103" w:type="dxa"/>
            <w:shd w:val="clear" w:color="auto" w:fill="auto"/>
            <w:vAlign w:val="center"/>
          </w:tcPr>
          <w:p w14:paraId="71315ED7" w14:textId="4CDF3D17" w:rsidR="0080162F" w:rsidRPr="00EB0E9C" w:rsidRDefault="0080162F" w:rsidP="00C224FB">
            <w:pPr>
              <w:pStyle w:val="afffffffff9"/>
              <w:ind w:firstLineChars="100" w:firstLine="180"/>
              <w:jc w:val="both"/>
              <w:rPr>
                <w:color w:val="000000" w:themeColor="text1"/>
              </w:rPr>
            </w:pPr>
            <w:r w:rsidRPr="00EB0E9C">
              <w:rPr>
                <w:color w:val="000000" w:themeColor="text1"/>
              </w:rPr>
              <w:t>承诺自愿执行</w:t>
            </w:r>
            <w:r w:rsidRPr="00EB0E9C">
              <w:rPr>
                <w:rFonts w:hint="eastAsia"/>
                <w:color w:val="000000" w:themeColor="text1"/>
              </w:rPr>
              <w:t>《</w:t>
            </w:r>
            <w:r w:rsidRPr="00EB0E9C">
              <w:rPr>
                <w:color w:val="000000" w:themeColor="text1"/>
              </w:rPr>
              <w:t>横县鱼生全链条管理规范</w:t>
            </w:r>
            <w:r w:rsidRPr="00EB0E9C">
              <w:rPr>
                <w:rFonts w:hint="eastAsia"/>
                <w:color w:val="000000" w:themeColor="text1"/>
              </w:rPr>
              <w:t>》</w:t>
            </w:r>
            <w:r w:rsidRPr="00EB0E9C">
              <w:rPr>
                <w:color w:val="000000" w:themeColor="text1"/>
              </w:rPr>
              <w:t>团体标准。餐饮单位的鱼生用鱼进货信息与标准养殖单位出货信息数据对应可追溯</w:t>
            </w:r>
          </w:p>
        </w:tc>
        <w:tc>
          <w:tcPr>
            <w:tcW w:w="708" w:type="dxa"/>
            <w:shd w:val="clear" w:color="auto" w:fill="auto"/>
            <w:vAlign w:val="center"/>
          </w:tcPr>
          <w:p w14:paraId="0E1050F9" w14:textId="2B37787E" w:rsidR="0080162F" w:rsidRPr="00EB0E9C" w:rsidRDefault="0080162F" w:rsidP="00694E52">
            <w:pPr>
              <w:pStyle w:val="afffffffff9"/>
              <w:rPr>
                <w:color w:val="000000" w:themeColor="text1"/>
              </w:rPr>
            </w:pPr>
            <w:r w:rsidRPr="00EB0E9C">
              <w:rPr>
                <w:rFonts w:hint="eastAsia"/>
                <w:color w:val="000000" w:themeColor="text1"/>
              </w:rPr>
              <w:t>——</w:t>
            </w:r>
          </w:p>
        </w:tc>
        <w:tc>
          <w:tcPr>
            <w:tcW w:w="709" w:type="dxa"/>
            <w:shd w:val="clear" w:color="auto" w:fill="auto"/>
            <w:vAlign w:val="center"/>
          </w:tcPr>
          <w:p w14:paraId="22FF2578" w14:textId="0A164B26" w:rsidR="0080162F" w:rsidRPr="00EB0E9C" w:rsidRDefault="0080162F" w:rsidP="00694E52">
            <w:pPr>
              <w:pStyle w:val="afffffffff9"/>
              <w:rPr>
                <w:color w:val="000000" w:themeColor="text1"/>
              </w:rPr>
            </w:pPr>
            <w:r w:rsidRPr="00EB0E9C">
              <w:rPr>
                <w:rFonts w:hint="eastAsia"/>
                <w:color w:val="000000" w:themeColor="text1"/>
              </w:rPr>
              <w:t>——</w:t>
            </w:r>
          </w:p>
        </w:tc>
        <w:tc>
          <w:tcPr>
            <w:tcW w:w="717" w:type="dxa"/>
            <w:shd w:val="clear" w:color="auto" w:fill="auto"/>
            <w:vAlign w:val="center"/>
          </w:tcPr>
          <w:p w14:paraId="144DAE53" w14:textId="77777777" w:rsidR="0080162F" w:rsidRPr="00EB0E9C" w:rsidRDefault="0080162F" w:rsidP="00694E52">
            <w:pPr>
              <w:pStyle w:val="afffffffff9"/>
              <w:rPr>
                <w:color w:val="000000" w:themeColor="text1"/>
              </w:rPr>
            </w:pPr>
            <w:r w:rsidRPr="00EB0E9C">
              <w:rPr>
                <w:rFonts w:hint="eastAsia"/>
                <w:color w:val="000000" w:themeColor="text1"/>
              </w:rPr>
              <w:t>□是</w:t>
            </w:r>
          </w:p>
          <w:p w14:paraId="314D2B3C" w14:textId="03255E81" w:rsidR="0080162F" w:rsidRPr="00EB0E9C" w:rsidRDefault="0080162F" w:rsidP="00694E52">
            <w:pPr>
              <w:pStyle w:val="afffffffff9"/>
              <w:rPr>
                <w:color w:val="000000" w:themeColor="text1"/>
              </w:rPr>
            </w:pPr>
            <w:r w:rsidRPr="00EB0E9C">
              <w:rPr>
                <w:rFonts w:hint="eastAsia"/>
                <w:color w:val="000000" w:themeColor="text1"/>
              </w:rPr>
              <w:t>□否</w:t>
            </w:r>
          </w:p>
        </w:tc>
      </w:tr>
      <w:tr w:rsidR="00EB0E9C" w:rsidRPr="00EB0E9C" w14:paraId="78E91095" w14:textId="77777777" w:rsidTr="00694E52">
        <w:trPr>
          <w:jc w:val="center"/>
        </w:trPr>
        <w:tc>
          <w:tcPr>
            <w:tcW w:w="1003" w:type="dxa"/>
            <w:vMerge w:val="restart"/>
            <w:shd w:val="clear" w:color="auto" w:fill="auto"/>
            <w:vAlign w:val="center"/>
          </w:tcPr>
          <w:p w14:paraId="363451D9" w14:textId="77777777" w:rsidR="0080162F" w:rsidRPr="00EB0E9C" w:rsidRDefault="0080162F" w:rsidP="00694E52">
            <w:pPr>
              <w:pStyle w:val="afffffffff9"/>
              <w:rPr>
                <w:color w:val="000000" w:themeColor="text1"/>
              </w:rPr>
            </w:pPr>
            <w:r w:rsidRPr="00EB0E9C">
              <w:rPr>
                <w:rFonts w:hint="eastAsia"/>
                <w:color w:val="000000" w:themeColor="text1"/>
              </w:rPr>
              <w:t>信息公示</w:t>
            </w:r>
          </w:p>
          <w:p w14:paraId="7279A6B6" w14:textId="1034BD4A" w:rsidR="0080162F" w:rsidRPr="00EB0E9C" w:rsidRDefault="0080162F" w:rsidP="00694E52">
            <w:pPr>
              <w:pStyle w:val="afffffffff9"/>
              <w:rPr>
                <w:color w:val="000000" w:themeColor="text1"/>
              </w:rPr>
            </w:pPr>
            <w:r w:rsidRPr="00EB0E9C">
              <w:rPr>
                <w:rFonts w:hint="eastAsia"/>
                <w:color w:val="000000" w:themeColor="text1"/>
              </w:rPr>
              <w:t>（9分）</w:t>
            </w:r>
          </w:p>
        </w:tc>
        <w:tc>
          <w:tcPr>
            <w:tcW w:w="1134" w:type="dxa"/>
            <w:shd w:val="clear" w:color="auto" w:fill="auto"/>
            <w:vAlign w:val="center"/>
          </w:tcPr>
          <w:p w14:paraId="3FFD9A50" w14:textId="4428EADF" w:rsidR="0080162F" w:rsidRPr="00EB0E9C" w:rsidRDefault="0080162F" w:rsidP="00694E52">
            <w:pPr>
              <w:pStyle w:val="afffffffff9"/>
              <w:rPr>
                <w:color w:val="000000" w:themeColor="text1"/>
              </w:rPr>
            </w:pPr>
            <w:r w:rsidRPr="00EB0E9C">
              <w:rPr>
                <w:color w:val="000000" w:themeColor="text1"/>
              </w:rPr>
              <w:t>基础信息</w:t>
            </w:r>
          </w:p>
        </w:tc>
        <w:tc>
          <w:tcPr>
            <w:tcW w:w="5103" w:type="dxa"/>
            <w:shd w:val="clear" w:color="auto" w:fill="auto"/>
            <w:vAlign w:val="center"/>
          </w:tcPr>
          <w:p w14:paraId="7F15D530" w14:textId="70C75708" w:rsidR="0080162F" w:rsidRPr="00EB0E9C" w:rsidRDefault="0080162F" w:rsidP="00C224FB">
            <w:pPr>
              <w:pStyle w:val="afffffffff9"/>
              <w:ind w:firstLineChars="100" w:firstLine="180"/>
              <w:jc w:val="both"/>
              <w:rPr>
                <w:color w:val="000000" w:themeColor="text1"/>
              </w:rPr>
            </w:pPr>
            <w:r w:rsidRPr="00EB0E9C">
              <w:rPr>
                <w:color w:val="000000" w:themeColor="text1"/>
              </w:rPr>
              <w:t>在就餐场所醒目位置安装</w:t>
            </w:r>
            <w:r w:rsidRPr="00EB0E9C">
              <w:rPr>
                <w:rFonts w:hint="eastAsia"/>
                <w:color w:val="000000" w:themeColor="text1"/>
              </w:rPr>
              <w:t>“</w:t>
            </w:r>
            <w:r w:rsidRPr="00EB0E9C">
              <w:rPr>
                <w:color w:val="000000" w:themeColor="text1"/>
              </w:rPr>
              <w:t>餐饮服务食品安全信息公示栏</w:t>
            </w:r>
            <w:r w:rsidRPr="00EB0E9C">
              <w:rPr>
                <w:rFonts w:hint="eastAsia"/>
                <w:color w:val="000000" w:themeColor="text1"/>
              </w:rPr>
              <w:t>”</w:t>
            </w:r>
            <w:r w:rsidRPr="00EB0E9C">
              <w:rPr>
                <w:color w:val="000000" w:themeColor="text1"/>
              </w:rPr>
              <w:t>，按</w:t>
            </w:r>
            <w:r w:rsidRPr="00EB0E9C">
              <w:rPr>
                <w:rFonts w:hint="eastAsia"/>
                <w:color w:val="000000" w:themeColor="text1"/>
              </w:rPr>
              <w:t>“</w:t>
            </w:r>
            <w:r w:rsidRPr="00EB0E9C">
              <w:rPr>
                <w:color w:val="000000" w:themeColor="text1"/>
              </w:rPr>
              <w:t>明厨亮灶</w:t>
            </w:r>
            <w:r w:rsidRPr="00EB0E9C">
              <w:rPr>
                <w:rFonts w:hint="eastAsia"/>
                <w:color w:val="000000" w:themeColor="text1"/>
              </w:rPr>
              <w:t>”</w:t>
            </w:r>
            <w:r w:rsidRPr="00EB0E9C">
              <w:rPr>
                <w:color w:val="000000" w:themeColor="text1"/>
              </w:rPr>
              <w:t>建设规范指引要求公示餐饮服务相关信息</w:t>
            </w:r>
          </w:p>
        </w:tc>
        <w:tc>
          <w:tcPr>
            <w:tcW w:w="708" w:type="dxa"/>
            <w:shd w:val="clear" w:color="auto" w:fill="auto"/>
            <w:vAlign w:val="center"/>
          </w:tcPr>
          <w:p w14:paraId="03A08262" w14:textId="2A62CEEF"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FB6AB77" w14:textId="77777777" w:rsidR="0080162F" w:rsidRPr="00EB0E9C" w:rsidRDefault="0080162F" w:rsidP="00694E52">
            <w:pPr>
              <w:pStyle w:val="afffffffff9"/>
              <w:rPr>
                <w:color w:val="000000" w:themeColor="text1"/>
              </w:rPr>
            </w:pPr>
          </w:p>
        </w:tc>
        <w:tc>
          <w:tcPr>
            <w:tcW w:w="717" w:type="dxa"/>
            <w:shd w:val="clear" w:color="auto" w:fill="auto"/>
            <w:vAlign w:val="center"/>
          </w:tcPr>
          <w:p w14:paraId="5DDCC11B" w14:textId="77777777" w:rsidR="0080162F" w:rsidRPr="00EB0E9C" w:rsidRDefault="0080162F" w:rsidP="00694E52">
            <w:pPr>
              <w:pStyle w:val="afffffffff9"/>
              <w:rPr>
                <w:color w:val="000000" w:themeColor="text1"/>
              </w:rPr>
            </w:pPr>
          </w:p>
        </w:tc>
      </w:tr>
      <w:tr w:rsidR="00EB0E9C" w:rsidRPr="00EB0E9C" w14:paraId="1F4242CC" w14:textId="77777777" w:rsidTr="00694E52">
        <w:trPr>
          <w:jc w:val="center"/>
        </w:trPr>
        <w:tc>
          <w:tcPr>
            <w:tcW w:w="1003" w:type="dxa"/>
            <w:vMerge/>
            <w:shd w:val="clear" w:color="auto" w:fill="auto"/>
            <w:vAlign w:val="center"/>
          </w:tcPr>
          <w:p w14:paraId="202E13ED" w14:textId="4888766F" w:rsidR="0080162F" w:rsidRPr="00EB0E9C" w:rsidRDefault="0080162F" w:rsidP="00694E52">
            <w:pPr>
              <w:pStyle w:val="afffffffff9"/>
              <w:rPr>
                <w:color w:val="000000" w:themeColor="text1"/>
              </w:rPr>
            </w:pPr>
          </w:p>
        </w:tc>
        <w:tc>
          <w:tcPr>
            <w:tcW w:w="1134" w:type="dxa"/>
            <w:shd w:val="clear" w:color="auto" w:fill="auto"/>
            <w:vAlign w:val="center"/>
          </w:tcPr>
          <w:p w14:paraId="22BF1EE0" w14:textId="2BA97893" w:rsidR="0080162F" w:rsidRPr="00EB0E9C" w:rsidRDefault="0080162F" w:rsidP="00694E52">
            <w:pPr>
              <w:pStyle w:val="afffffffff9"/>
              <w:rPr>
                <w:color w:val="000000" w:themeColor="text1"/>
              </w:rPr>
            </w:pPr>
            <w:r w:rsidRPr="00EB0E9C">
              <w:rPr>
                <w:color w:val="000000" w:themeColor="text1"/>
              </w:rPr>
              <w:t>执行信息</w:t>
            </w:r>
          </w:p>
        </w:tc>
        <w:tc>
          <w:tcPr>
            <w:tcW w:w="5103" w:type="dxa"/>
            <w:shd w:val="clear" w:color="auto" w:fill="auto"/>
            <w:vAlign w:val="center"/>
          </w:tcPr>
          <w:p w14:paraId="19103E8F" w14:textId="1F835966" w:rsidR="0080162F" w:rsidRPr="00EB0E9C" w:rsidRDefault="0080162F" w:rsidP="00C224FB">
            <w:pPr>
              <w:pStyle w:val="afffffffff9"/>
              <w:ind w:firstLineChars="100" w:firstLine="180"/>
              <w:jc w:val="both"/>
              <w:rPr>
                <w:color w:val="000000" w:themeColor="text1"/>
              </w:rPr>
            </w:pPr>
            <w:r w:rsidRPr="00EB0E9C">
              <w:rPr>
                <w:color w:val="000000" w:themeColor="text1"/>
              </w:rPr>
              <w:t>公示自愿执行</w:t>
            </w:r>
            <w:r w:rsidRPr="00EB0E9C">
              <w:rPr>
                <w:rFonts w:hint="eastAsia"/>
                <w:color w:val="000000" w:themeColor="text1"/>
              </w:rPr>
              <w:t>《</w:t>
            </w:r>
            <w:r w:rsidRPr="00EB0E9C">
              <w:rPr>
                <w:color w:val="000000" w:themeColor="text1"/>
              </w:rPr>
              <w:t>横县鱼生全链条管理规范</w:t>
            </w:r>
            <w:r w:rsidRPr="00EB0E9C">
              <w:rPr>
                <w:rFonts w:hint="eastAsia"/>
                <w:color w:val="000000" w:themeColor="text1"/>
              </w:rPr>
              <w:t>》</w:t>
            </w:r>
            <w:r w:rsidRPr="00EB0E9C">
              <w:rPr>
                <w:color w:val="000000" w:themeColor="text1"/>
              </w:rPr>
              <w:t>团体标准的承诺，以及执行过程的相关记录信息（如：横县鱼生制作师证、原料送货单、原料检验合格报告、成品检验合格报告、清洗消毒记录等。）</w:t>
            </w:r>
          </w:p>
        </w:tc>
        <w:tc>
          <w:tcPr>
            <w:tcW w:w="708" w:type="dxa"/>
            <w:shd w:val="clear" w:color="auto" w:fill="auto"/>
            <w:vAlign w:val="center"/>
          </w:tcPr>
          <w:p w14:paraId="1F3CBCDB" w14:textId="0D09682A"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825ED47" w14:textId="77777777" w:rsidR="0080162F" w:rsidRPr="00EB0E9C" w:rsidRDefault="0080162F" w:rsidP="00694E52">
            <w:pPr>
              <w:pStyle w:val="afffffffff9"/>
              <w:rPr>
                <w:color w:val="000000" w:themeColor="text1"/>
              </w:rPr>
            </w:pPr>
          </w:p>
        </w:tc>
        <w:tc>
          <w:tcPr>
            <w:tcW w:w="717" w:type="dxa"/>
            <w:shd w:val="clear" w:color="auto" w:fill="auto"/>
            <w:vAlign w:val="center"/>
          </w:tcPr>
          <w:p w14:paraId="620CC72F" w14:textId="77777777" w:rsidR="0080162F" w:rsidRPr="00EB0E9C" w:rsidRDefault="0080162F" w:rsidP="00694E52">
            <w:pPr>
              <w:pStyle w:val="afffffffff9"/>
              <w:rPr>
                <w:color w:val="000000" w:themeColor="text1"/>
              </w:rPr>
            </w:pPr>
          </w:p>
        </w:tc>
      </w:tr>
      <w:tr w:rsidR="00EB0E9C" w:rsidRPr="00EB0E9C" w14:paraId="29958A3A" w14:textId="77777777" w:rsidTr="00694E52">
        <w:trPr>
          <w:jc w:val="center"/>
        </w:trPr>
        <w:tc>
          <w:tcPr>
            <w:tcW w:w="1003" w:type="dxa"/>
            <w:vMerge/>
            <w:shd w:val="clear" w:color="auto" w:fill="auto"/>
            <w:vAlign w:val="center"/>
          </w:tcPr>
          <w:p w14:paraId="4C095517" w14:textId="5E9D0ABC" w:rsidR="0080162F" w:rsidRPr="00EB0E9C" w:rsidRDefault="0080162F" w:rsidP="00694E52">
            <w:pPr>
              <w:pStyle w:val="afffffffff9"/>
              <w:rPr>
                <w:color w:val="000000" w:themeColor="text1"/>
              </w:rPr>
            </w:pPr>
          </w:p>
        </w:tc>
        <w:tc>
          <w:tcPr>
            <w:tcW w:w="1134" w:type="dxa"/>
            <w:shd w:val="clear" w:color="auto" w:fill="auto"/>
            <w:vAlign w:val="center"/>
          </w:tcPr>
          <w:p w14:paraId="1D122A0D" w14:textId="3CEDB906" w:rsidR="0080162F" w:rsidRPr="00EB0E9C" w:rsidRDefault="0080162F" w:rsidP="00694E52">
            <w:pPr>
              <w:pStyle w:val="afffffffff9"/>
              <w:rPr>
                <w:color w:val="000000" w:themeColor="text1"/>
              </w:rPr>
            </w:pPr>
            <w:r w:rsidRPr="00EB0E9C">
              <w:rPr>
                <w:color w:val="000000" w:themeColor="text1"/>
              </w:rPr>
              <w:t>明厨亮灶</w:t>
            </w:r>
          </w:p>
        </w:tc>
        <w:tc>
          <w:tcPr>
            <w:tcW w:w="5103" w:type="dxa"/>
            <w:shd w:val="clear" w:color="auto" w:fill="auto"/>
            <w:vAlign w:val="center"/>
          </w:tcPr>
          <w:p w14:paraId="5CE3EE44" w14:textId="06DFE3A4" w:rsidR="0080162F" w:rsidRPr="00EB0E9C" w:rsidRDefault="0080162F" w:rsidP="00C224FB">
            <w:pPr>
              <w:pStyle w:val="afffffffff9"/>
              <w:ind w:firstLineChars="100" w:firstLine="180"/>
              <w:jc w:val="both"/>
              <w:rPr>
                <w:color w:val="000000" w:themeColor="text1"/>
              </w:rPr>
            </w:pPr>
            <w:r w:rsidRPr="00EB0E9C">
              <w:rPr>
                <w:color w:val="000000" w:themeColor="text1"/>
              </w:rPr>
              <w:t>通过</w:t>
            </w:r>
            <w:r w:rsidRPr="00EB0E9C">
              <w:rPr>
                <w:rFonts w:hint="eastAsia"/>
                <w:color w:val="000000" w:themeColor="text1"/>
              </w:rPr>
              <w:t>“</w:t>
            </w:r>
            <w:r w:rsidRPr="00EB0E9C">
              <w:rPr>
                <w:color w:val="000000" w:themeColor="text1"/>
              </w:rPr>
              <w:t>透明式</w:t>
            </w:r>
            <w:r w:rsidRPr="00EB0E9C">
              <w:rPr>
                <w:rFonts w:hint="eastAsia"/>
                <w:color w:val="000000" w:themeColor="text1"/>
              </w:rPr>
              <w:t>”</w:t>
            </w:r>
            <w:r w:rsidRPr="00EB0E9C">
              <w:rPr>
                <w:color w:val="000000" w:themeColor="text1"/>
              </w:rPr>
              <w:t>明厨亮灶展示</w:t>
            </w:r>
            <w:r w:rsidRPr="00EB0E9C">
              <w:rPr>
                <w:rFonts w:hint="eastAsia"/>
                <w:color w:val="000000" w:themeColor="text1"/>
              </w:rPr>
              <w:t>“</w:t>
            </w:r>
            <w:r w:rsidRPr="00EB0E9C">
              <w:rPr>
                <w:color w:val="000000" w:themeColor="text1"/>
              </w:rPr>
              <w:t>横县鱼生</w:t>
            </w:r>
            <w:r w:rsidRPr="00EB0E9C">
              <w:rPr>
                <w:rFonts w:hint="eastAsia"/>
                <w:color w:val="000000" w:themeColor="text1"/>
              </w:rPr>
              <w:t>”</w:t>
            </w:r>
            <w:r w:rsidRPr="00EB0E9C">
              <w:rPr>
                <w:color w:val="000000" w:themeColor="text1"/>
              </w:rPr>
              <w:t>的加工操作过程。包括前处理（不含放血）、鱼生加工两个环节。</w:t>
            </w:r>
          </w:p>
        </w:tc>
        <w:tc>
          <w:tcPr>
            <w:tcW w:w="708" w:type="dxa"/>
            <w:shd w:val="clear" w:color="auto" w:fill="auto"/>
            <w:vAlign w:val="center"/>
          </w:tcPr>
          <w:p w14:paraId="2F3893BA" w14:textId="562CB07E"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8880510" w14:textId="77777777" w:rsidR="0080162F" w:rsidRPr="00EB0E9C" w:rsidRDefault="0080162F" w:rsidP="00694E52">
            <w:pPr>
              <w:pStyle w:val="afffffffff9"/>
              <w:rPr>
                <w:color w:val="000000" w:themeColor="text1"/>
              </w:rPr>
            </w:pPr>
          </w:p>
        </w:tc>
        <w:tc>
          <w:tcPr>
            <w:tcW w:w="717" w:type="dxa"/>
            <w:shd w:val="clear" w:color="auto" w:fill="auto"/>
            <w:vAlign w:val="center"/>
          </w:tcPr>
          <w:p w14:paraId="0536FD06" w14:textId="77777777" w:rsidR="0080162F" w:rsidRPr="00EB0E9C" w:rsidRDefault="0080162F" w:rsidP="00694E52">
            <w:pPr>
              <w:pStyle w:val="afffffffff9"/>
              <w:rPr>
                <w:color w:val="000000" w:themeColor="text1"/>
              </w:rPr>
            </w:pPr>
          </w:p>
        </w:tc>
      </w:tr>
      <w:tr w:rsidR="00EB0E9C" w:rsidRPr="00EB0E9C" w14:paraId="3FB4F66C" w14:textId="77777777" w:rsidTr="00694E52">
        <w:trPr>
          <w:jc w:val="center"/>
        </w:trPr>
        <w:tc>
          <w:tcPr>
            <w:tcW w:w="1003" w:type="dxa"/>
            <w:vMerge w:val="restart"/>
            <w:shd w:val="clear" w:color="auto" w:fill="auto"/>
            <w:vAlign w:val="center"/>
          </w:tcPr>
          <w:p w14:paraId="22BA26B6" w14:textId="77777777" w:rsidR="0080162F" w:rsidRPr="00EB0E9C" w:rsidRDefault="0080162F" w:rsidP="00694E52">
            <w:pPr>
              <w:pStyle w:val="afffffffff9"/>
              <w:rPr>
                <w:color w:val="000000" w:themeColor="text1"/>
              </w:rPr>
            </w:pPr>
            <w:r w:rsidRPr="00EB0E9C">
              <w:rPr>
                <w:rFonts w:hint="eastAsia"/>
                <w:color w:val="000000" w:themeColor="text1"/>
              </w:rPr>
              <w:t>设计与布局</w:t>
            </w:r>
          </w:p>
          <w:p w14:paraId="68E48BA4" w14:textId="5A6BCAD0" w:rsidR="0080162F" w:rsidRPr="00EB0E9C" w:rsidRDefault="0080162F" w:rsidP="00694E52">
            <w:pPr>
              <w:pStyle w:val="afffffffff9"/>
              <w:rPr>
                <w:color w:val="000000" w:themeColor="text1"/>
              </w:rPr>
            </w:pPr>
            <w:r w:rsidRPr="00EB0E9C">
              <w:rPr>
                <w:rFonts w:hint="eastAsia"/>
                <w:color w:val="000000" w:themeColor="text1"/>
              </w:rPr>
              <w:t>（18分）</w:t>
            </w:r>
          </w:p>
        </w:tc>
        <w:tc>
          <w:tcPr>
            <w:tcW w:w="1134" w:type="dxa"/>
            <w:shd w:val="clear" w:color="auto" w:fill="auto"/>
            <w:vAlign w:val="center"/>
          </w:tcPr>
          <w:p w14:paraId="22CDF1BD" w14:textId="4B871371" w:rsidR="0080162F" w:rsidRPr="00EB0E9C" w:rsidRDefault="0080162F" w:rsidP="00694E52">
            <w:pPr>
              <w:pStyle w:val="afffffffff9"/>
              <w:rPr>
                <w:color w:val="000000" w:themeColor="text1"/>
              </w:rPr>
            </w:pPr>
            <w:r w:rsidRPr="00EB0E9C">
              <w:rPr>
                <w:color w:val="000000" w:themeColor="text1"/>
              </w:rPr>
              <w:t>场所布局</w:t>
            </w:r>
          </w:p>
        </w:tc>
        <w:tc>
          <w:tcPr>
            <w:tcW w:w="5103" w:type="dxa"/>
            <w:shd w:val="clear" w:color="auto" w:fill="auto"/>
            <w:vAlign w:val="center"/>
          </w:tcPr>
          <w:p w14:paraId="51BFAD5C" w14:textId="1801AD58" w:rsidR="0080162F" w:rsidRPr="00EB0E9C" w:rsidRDefault="0080162F" w:rsidP="00C224FB">
            <w:pPr>
              <w:pStyle w:val="afffffffff9"/>
              <w:ind w:firstLineChars="100" w:firstLine="180"/>
              <w:jc w:val="both"/>
              <w:rPr>
                <w:color w:val="000000" w:themeColor="text1"/>
              </w:rPr>
            </w:pPr>
            <w:r w:rsidRPr="00EB0E9C">
              <w:rPr>
                <w:rFonts w:hint="eastAsia"/>
                <w:color w:val="000000" w:themeColor="text1"/>
              </w:rPr>
              <w:t>根据加工工艺及清洁程度的要求合理布局和划分作业区，应配备与经营规模相适应的专用暂养水池、前处理专用加工操作场所、鱼生加工专间，辅料专间以及更衣间</w:t>
            </w:r>
          </w:p>
        </w:tc>
        <w:tc>
          <w:tcPr>
            <w:tcW w:w="708" w:type="dxa"/>
            <w:shd w:val="clear" w:color="auto" w:fill="auto"/>
            <w:vAlign w:val="center"/>
          </w:tcPr>
          <w:p w14:paraId="416A8A1F" w14:textId="1363D3E6"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F41B016" w14:textId="77777777" w:rsidR="0080162F" w:rsidRPr="00EB0E9C" w:rsidRDefault="0080162F" w:rsidP="00694E52">
            <w:pPr>
              <w:pStyle w:val="afffffffff9"/>
              <w:rPr>
                <w:color w:val="000000" w:themeColor="text1"/>
              </w:rPr>
            </w:pPr>
          </w:p>
        </w:tc>
        <w:tc>
          <w:tcPr>
            <w:tcW w:w="717" w:type="dxa"/>
            <w:shd w:val="clear" w:color="auto" w:fill="auto"/>
            <w:vAlign w:val="center"/>
          </w:tcPr>
          <w:p w14:paraId="060D1A41" w14:textId="77777777" w:rsidR="0080162F" w:rsidRPr="00EB0E9C" w:rsidRDefault="0080162F" w:rsidP="00694E52">
            <w:pPr>
              <w:pStyle w:val="afffffffff9"/>
              <w:rPr>
                <w:color w:val="000000" w:themeColor="text1"/>
              </w:rPr>
            </w:pPr>
          </w:p>
        </w:tc>
      </w:tr>
      <w:tr w:rsidR="00EB0E9C" w:rsidRPr="00EB0E9C" w14:paraId="346D9758" w14:textId="77777777" w:rsidTr="00694E52">
        <w:trPr>
          <w:jc w:val="center"/>
        </w:trPr>
        <w:tc>
          <w:tcPr>
            <w:tcW w:w="1003" w:type="dxa"/>
            <w:vMerge/>
            <w:shd w:val="clear" w:color="auto" w:fill="auto"/>
            <w:vAlign w:val="center"/>
          </w:tcPr>
          <w:p w14:paraId="1C5E59AA" w14:textId="5E3B445A" w:rsidR="0080162F" w:rsidRPr="00EB0E9C" w:rsidRDefault="0080162F" w:rsidP="00694E52">
            <w:pPr>
              <w:pStyle w:val="afffffffff9"/>
              <w:rPr>
                <w:color w:val="000000" w:themeColor="text1"/>
              </w:rPr>
            </w:pPr>
          </w:p>
        </w:tc>
        <w:tc>
          <w:tcPr>
            <w:tcW w:w="1134" w:type="dxa"/>
            <w:shd w:val="clear" w:color="auto" w:fill="auto"/>
            <w:vAlign w:val="center"/>
          </w:tcPr>
          <w:p w14:paraId="6AA28CB9" w14:textId="77C4EA9B" w:rsidR="0080162F" w:rsidRPr="00EB0E9C" w:rsidRDefault="0080162F" w:rsidP="00694E52">
            <w:pPr>
              <w:pStyle w:val="afffffffff9"/>
              <w:rPr>
                <w:color w:val="000000" w:themeColor="text1"/>
              </w:rPr>
            </w:pPr>
            <w:r w:rsidRPr="00EB0E9C">
              <w:rPr>
                <w:color w:val="000000" w:themeColor="text1"/>
              </w:rPr>
              <w:t>暂养水池</w:t>
            </w:r>
          </w:p>
        </w:tc>
        <w:tc>
          <w:tcPr>
            <w:tcW w:w="5103" w:type="dxa"/>
            <w:shd w:val="clear" w:color="auto" w:fill="auto"/>
            <w:vAlign w:val="center"/>
          </w:tcPr>
          <w:p w14:paraId="78FD775C" w14:textId="58692428" w:rsidR="0080162F" w:rsidRPr="00EB0E9C" w:rsidRDefault="0080162F" w:rsidP="00C224FB">
            <w:pPr>
              <w:pStyle w:val="afffffffff9"/>
              <w:ind w:firstLineChars="100" w:firstLine="180"/>
              <w:jc w:val="both"/>
              <w:rPr>
                <w:color w:val="000000" w:themeColor="text1"/>
              </w:rPr>
            </w:pPr>
            <w:r w:rsidRPr="00EB0E9C">
              <w:rPr>
                <w:color w:val="000000" w:themeColor="text1"/>
              </w:rPr>
              <w:t>专用暂养水池应独立设置，专用暂养水池及其配套的水处理设备应与其他水产品暂养水池、水处理设备分开</w:t>
            </w:r>
          </w:p>
        </w:tc>
        <w:tc>
          <w:tcPr>
            <w:tcW w:w="708" w:type="dxa"/>
            <w:shd w:val="clear" w:color="auto" w:fill="auto"/>
            <w:vAlign w:val="center"/>
          </w:tcPr>
          <w:p w14:paraId="2ED902AD" w14:textId="549D0971"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648833C" w14:textId="77777777" w:rsidR="0080162F" w:rsidRPr="00EB0E9C" w:rsidRDefault="0080162F" w:rsidP="00694E52">
            <w:pPr>
              <w:pStyle w:val="afffffffff9"/>
              <w:rPr>
                <w:color w:val="000000" w:themeColor="text1"/>
              </w:rPr>
            </w:pPr>
          </w:p>
        </w:tc>
        <w:tc>
          <w:tcPr>
            <w:tcW w:w="717" w:type="dxa"/>
            <w:shd w:val="clear" w:color="auto" w:fill="auto"/>
            <w:vAlign w:val="center"/>
          </w:tcPr>
          <w:p w14:paraId="36DF6D37" w14:textId="77777777" w:rsidR="0080162F" w:rsidRPr="00EB0E9C" w:rsidRDefault="0080162F" w:rsidP="00694E52">
            <w:pPr>
              <w:pStyle w:val="afffffffff9"/>
              <w:rPr>
                <w:color w:val="000000" w:themeColor="text1"/>
              </w:rPr>
            </w:pPr>
          </w:p>
        </w:tc>
      </w:tr>
      <w:tr w:rsidR="00EB0E9C" w:rsidRPr="00EB0E9C" w14:paraId="3685A208" w14:textId="77777777" w:rsidTr="00694E52">
        <w:trPr>
          <w:jc w:val="center"/>
        </w:trPr>
        <w:tc>
          <w:tcPr>
            <w:tcW w:w="1003" w:type="dxa"/>
            <w:vMerge/>
            <w:shd w:val="clear" w:color="auto" w:fill="auto"/>
            <w:vAlign w:val="center"/>
          </w:tcPr>
          <w:p w14:paraId="0CA8C8EF" w14:textId="64A4ACB0" w:rsidR="0080162F" w:rsidRPr="00EB0E9C" w:rsidRDefault="0080162F" w:rsidP="00694E52">
            <w:pPr>
              <w:pStyle w:val="afffffffff9"/>
              <w:rPr>
                <w:color w:val="000000" w:themeColor="text1"/>
              </w:rPr>
            </w:pPr>
          </w:p>
        </w:tc>
        <w:tc>
          <w:tcPr>
            <w:tcW w:w="1134" w:type="dxa"/>
            <w:shd w:val="clear" w:color="auto" w:fill="auto"/>
            <w:vAlign w:val="center"/>
          </w:tcPr>
          <w:p w14:paraId="42313AD6" w14:textId="27801802" w:rsidR="0080162F" w:rsidRPr="00EB0E9C" w:rsidRDefault="0080162F" w:rsidP="00694E52">
            <w:pPr>
              <w:pStyle w:val="afffffffff9"/>
              <w:rPr>
                <w:color w:val="000000" w:themeColor="text1"/>
              </w:rPr>
            </w:pPr>
            <w:r w:rsidRPr="00EB0E9C">
              <w:rPr>
                <w:color w:val="000000" w:themeColor="text1"/>
              </w:rPr>
              <w:t>前处理场所</w:t>
            </w:r>
          </w:p>
        </w:tc>
        <w:tc>
          <w:tcPr>
            <w:tcW w:w="5103" w:type="dxa"/>
            <w:shd w:val="clear" w:color="auto" w:fill="auto"/>
            <w:vAlign w:val="center"/>
          </w:tcPr>
          <w:p w14:paraId="75AAFE8D" w14:textId="0F68660B" w:rsidR="0080162F" w:rsidRPr="00EB0E9C" w:rsidRDefault="0080162F" w:rsidP="00C224FB">
            <w:pPr>
              <w:pStyle w:val="afffffffff9"/>
              <w:ind w:firstLineChars="100" w:firstLine="180"/>
              <w:jc w:val="both"/>
              <w:rPr>
                <w:color w:val="000000" w:themeColor="text1"/>
              </w:rPr>
            </w:pPr>
            <w:r w:rsidRPr="00EB0E9C">
              <w:rPr>
                <w:color w:val="000000" w:themeColor="text1"/>
              </w:rPr>
              <w:t>前处理专用加工操作场所应按照</w:t>
            </w:r>
            <w:r w:rsidR="00351274" w:rsidRPr="00351274">
              <w:rPr>
                <w:rFonts w:hint="eastAsia"/>
                <w:color w:val="000000" w:themeColor="text1"/>
              </w:rPr>
              <w:t>“制晕及放血→起肉→剥皮”</w:t>
            </w:r>
            <w:r w:rsidRPr="00EB0E9C">
              <w:rPr>
                <w:color w:val="000000" w:themeColor="text1"/>
              </w:rPr>
              <w:t>的工艺流程进行合理布局。</w:t>
            </w:r>
            <w:r w:rsidR="00351274" w:rsidRPr="00351274">
              <w:rPr>
                <w:rFonts w:hint="eastAsia"/>
                <w:color w:val="000000" w:themeColor="text1"/>
              </w:rPr>
              <w:t>宜独立设置“制晕放血”和“起肉剥皮区”。前处理专用加工操作场所应与鱼生加工专间相邻，经前处理、清洗后的半成品能够直接通过传递窗口进入鱼生加工专间</w:t>
            </w:r>
          </w:p>
        </w:tc>
        <w:tc>
          <w:tcPr>
            <w:tcW w:w="708" w:type="dxa"/>
            <w:shd w:val="clear" w:color="auto" w:fill="auto"/>
            <w:vAlign w:val="center"/>
          </w:tcPr>
          <w:p w14:paraId="3BF46D1F" w14:textId="5BDEA021"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B0B0884" w14:textId="77777777" w:rsidR="0080162F" w:rsidRPr="00EB0E9C" w:rsidRDefault="0080162F" w:rsidP="00694E52">
            <w:pPr>
              <w:pStyle w:val="afffffffff9"/>
              <w:rPr>
                <w:color w:val="000000" w:themeColor="text1"/>
              </w:rPr>
            </w:pPr>
          </w:p>
        </w:tc>
        <w:tc>
          <w:tcPr>
            <w:tcW w:w="717" w:type="dxa"/>
            <w:shd w:val="clear" w:color="auto" w:fill="auto"/>
            <w:vAlign w:val="center"/>
          </w:tcPr>
          <w:p w14:paraId="61528A04" w14:textId="77777777" w:rsidR="0080162F" w:rsidRPr="00EB0E9C" w:rsidRDefault="0080162F" w:rsidP="00694E52">
            <w:pPr>
              <w:pStyle w:val="afffffffff9"/>
              <w:rPr>
                <w:color w:val="000000" w:themeColor="text1"/>
              </w:rPr>
            </w:pPr>
          </w:p>
        </w:tc>
      </w:tr>
      <w:tr w:rsidR="00EB0E9C" w:rsidRPr="00EB0E9C" w14:paraId="0CE0667D" w14:textId="77777777" w:rsidTr="00694E52">
        <w:trPr>
          <w:jc w:val="center"/>
        </w:trPr>
        <w:tc>
          <w:tcPr>
            <w:tcW w:w="1003" w:type="dxa"/>
            <w:vMerge/>
            <w:shd w:val="clear" w:color="auto" w:fill="auto"/>
            <w:vAlign w:val="center"/>
          </w:tcPr>
          <w:p w14:paraId="3FA5D9EF" w14:textId="333566D7" w:rsidR="0080162F" w:rsidRPr="00EB0E9C" w:rsidRDefault="0080162F" w:rsidP="00694E52">
            <w:pPr>
              <w:pStyle w:val="afffffffff9"/>
              <w:rPr>
                <w:color w:val="000000" w:themeColor="text1"/>
              </w:rPr>
            </w:pPr>
          </w:p>
        </w:tc>
        <w:tc>
          <w:tcPr>
            <w:tcW w:w="1134" w:type="dxa"/>
            <w:shd w:val="clear" w:color="auto" w:fill="auto"/>
            <w:vAlign w:val="center"/>
          </w:tcPr>
          <w:p w14:paraId="58A6752C" w14:textId="06B1EC6E" w:rsidR="0080162F" w:rsidRPr="00EB0E9C" w:rsidRDefault="0080162F" w:rsidP="00694E52">
            <w:pPr>
              <w:pStyle w:val="afffffffff9"/>
              <w:rPr>
                <w:color w:val="000000" w:themeColor="text1"/>
              </w:rPr>
            </w:pPr>
            <w:r w:rsidRPr="00EB0E9C">
              <w:rPr>
                <w:rFonts w:hint="eastAsia"/>
                <w:color w:val="000000" w:themeColor="text1"/>
              </w:rPr>
              <w:t>辅料专间</w:t>
            </w:r>
          </w:p>
        </w:tc>
        <w:tc>
          <w:tcPr>
            <w:tcW w:w="5103" w:type="dxa"/>
            <w:shd w:val="clear" w:color="auto" w:fill="auto"/>
            <w:vAlign w:val="center"/>
          </w:tcPr>
          <w:p w14:paraId="04EA008A" w14:textId="72C7F4A6" w:rsidR="0080162F" w:rsidRPr="00EB0E9C" w:rsidRDefault="0080162F" w:rsidP="00C224FB">
            <w:pPr>
              <w:pStyle w:val="afffffffff9"/>
              <w:ind w:firstLineChars="100" w:firstLine="180"/>
              <w:jc w:val="both"/>
              <w:rPr>
                <w:color w:val="000000" w:themeColor="text1"/>
              </w:rPr>
            </w:pPr>
            <w:r w:rsidRPr="00EB0E9C">
              <w:rPr>
                <w:rFonts w:hint="eastAsia"/>
                <w:color w:val="000000" w:themeColor="text1"/>
              </w:rPr>
              <w:t>植物类食材按照除杂、清洗、消毒、晾干等粗加工，其他食材适当预处理，辅料专间应与鱼生加工专间相邻，经切配（或不切配）、盛装能够直接通过传递窗口进入鱼生加工专间，做到人流物流分开</w:t>
            </w:r>
          </w:p>
        </w:tc>
        <w:tc>
          <w:tcPr>
            <w:tcW w:w="708" w:type="dxa"/>
            <w:shd w:val="clear" w:color="auto" w:fill="auto"/>
            <w:vAlign w:val="center"/>
          </w:tcPr>
          <w:p w14:paraId="202362A9" w14:textId="7C018973"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88CAD89" w14:textId="77777777" w:rsidR="0080162F" w:rsidRPr="00EB0E9C" w:rsidRDefault="0080162F" w:rsidP="00694E52">
            <w:pPr>
              <w:pStyle w:val="afffffffff9"/>
              <w:rPr>
                <w:color w:val="000000" w:themeColor="text1"/>
              </w:rPr>
            </w:pPr>
          </w:p>
        </w:tc>
        <w:tc>
          <w:tcPr>
            <w:tcW w:w="717" w:type="dxa"/>
            <w:shd w:val="clear" w:color="auto" w:fill="auto"/>
            <w:vAlign w:val="center"/>
          </w:tcPr>
          <w:p w14:paraId="17EA26D5" w14:textId="77777777" w:rsidR="0080162F" w:rsidRPr="00EB0E9C" w:rsidRDefault="0080162F" w:rsidP="00694E52">
            <w:pPr>
              <w:pStyle w:val="afffffffff9"/>
              <w:rPr>
                <w:color w:val="000000" w:themeColor="text1"/>
              </w:rPr>
            </w:pPr>
          </w:p>
        </w:tc>
      </w:tr>
      <w:tr w:rsidR="00EB0E9C" w:rsidRPr="00EB0E9C" w14:paraId="3E3C45E8" w14:textId="77777777" w:rsidTr="00694E52">
        <w:trPr>
          <w:jc w:val="center"/>
        </w:trPr>
        <w:tc>
          <w:tcPr>
            <w:tcW w:w="1003" w:type="dxa"/>
            <w:vMerge/>
            <w:shd w:val="clear" w:color="auto" w:fill="auto"/>
            <w:vAlign w:val="center"/>
          </w:tcPr>
          <w:p w14:paraId="17C88A3A" w14:textId="1D9A657C" w:rsidR="0080162F" w:rsidRPr="00EB0E9C" w:rsidRDefault="0080162F" w:rsidP="00694E52">
            <w:pPr>
              <w:pStyle w:val="afffffffff9"/>
              <w:rPr>
                <w:color w:val="000000" w:themeColor="text1"/>
              </w:rPr>
            </w:pPr>
          </w:p>
        </w:tc>
        <w:tc>
          <w:tcPr>
            <w:tcW w:w="1134" w:type="dxa"/>
            <w:shd w:val="clear" w:color="auto" w:fill="auto"/>
            <w:vAlign w:val="center"/>
          </w:tcPr>
          <w:p w14:paraId="036B8B1F" w14:textId="6202F870" w:rsidR="0080162F" w:rsidRPr="00EB0E9C" w:rsidRDefault="0080162F" w:rsidP="00694E52">
            <w:pPr>
              <w:pStyle w:val="afffffffff9"/>
              <w:rPr>
                <w:color w:val="000000" w:themeColor="text1"/>
              </w:rPr>
            </w:pPr>
            <w:r w:rsidRPr="00EB0E9C">
              <w:rPr>
                <w:color w:val="000000" w:themeColor="text1"/>
              </w:rPr>
              <w:t>场所面积</w:t>
            </w:r>
          </w:p>
        </w:tc>
        <w:tc>
          <w:tcPr>
            <w:tcW w:w="5103" w:type="dxa"/>
            <w:shd w:val="clear" w:color="auto" w:fill="auto"/>
            <w:vAlign w:val="center"/>
          </w:tcPr>
          <w:p w14:paraId="4FC4D2A4" w14:textId="2701BDAD" w:rsidR="0080162F" w:rsidRPr="00EB0E9C" w:rsidRDefault="0080162F" w:rsidP="00C224FB">
            <w:pPr>
              <w:pStyle w:val="afffffffff9"/>
              <w:ind w:firstLineChars="100" w:firstLine="180"/>
              <w:jc w:val="both"/>
              <w:rPr>
                <w:color w:val="000000" w:themeColor="text1"/>
              </w:rPr>
            </w:pPr>
            <w:r w:rsidRPr="00EB0E9C">
              <w:rPr>
                <w:rFonts w:hint="eastAsia"/>
                <w:color w:val="000000" w:themeColor="text1"/>
              </w:rPr>
              <w:t>鱼生加工专间面积不应少8</w:t>
            </w:r>
            <w:r w:rsidRPr="00EB0E9C">
              <w:rPr>
                <w:color w:val="000000" w:themeColor="text1"/>
                <w:vertAlign w:val="superscript"/>
              </w:rPr>
              <w:t xml:space="preserve"> </w:t>
            </w:r>
            <w:r w:rsidRPr="00EB0E9C">
              <w:rPr>
                <w:rFonts w:hint="eastAsia"/>
                <w:color w:val="000000" w:themeColor="text1"/>
              </w:rPr>
              <w:t>m</w:t>
            </w:r>
            <w:r w:rsidRPr="00EB0E9C">
              <w:rPr>
                <w:rFonts w:hint="eastAsia"/>
                <w:color w:val="000000" w:themeColor="text1"/>
                <w:vertAlign w:val="superscript"/>
              </w:rPr>
              <w:t>2</w:t>
            </w:r>
            <w:r w:rsidRPr="00EB0E9C">
              <w:rPr>
                <w:rFonts w:hint="eastAsia"/>
                <w:color w:val="000000" w:themeColor="text1"/>
              </w:rPr>
              <w:t>，辅料专间面积不应少6</w:t>
            </w:r>
            <w:r w:rsidRPr="00EB0E9C">
              <w:rPr>
                <w:color w:val="000000" w:themeColor="text1"/>
                <w:vertAlign w:val="superscript"/>
              </w:rPr>
              <w:t xml:space="preserve"> </w:t>
            </w:r>
            <w:r w:rsidRPr="00EB0E9C">
              <w:rPr>
                <w:rFonts w:hint="eastAsia"/>
                <w:color w:val="000000" w:themeColor="text1"/>
              </w:rPr>
              <w:t>m</w:t>
            </w:r>
            <w:r w:rsidRPr="00EB0E9C">
              <w:rPr>
                <w:rFonts w:hint="eastAsia"/>
                <w:color w:val="000000" w:themeColor="text1"/>
                <w:vertAlign w:val="superscript"/>
              </w:rPr>
              <w:t>2</w:t>
            </w:r>
            <w:r w:rsidRPr="00EB0E9C">
              <w:rPr>
                <w:rFonts w:hint="eastAsia"/>
                <w:color w:val="000000" w:themeColor="text1"/>
              </w:rPr>
              <w:t>，前处理专用加工操作场所、鱼生加工专间、更衣室的总面积不应少于15</w:t>
            </w:r>
            <w:r w:rsidRPr="00EB0E9C">
              <w:rPr>
                <w:color w:val="000000" w:themeColor="text1"/>
                <w:vertAlign w:val="superscript"/>
              </w:rPr>
              <w:t xml:space="preserve"> </w:t>
            </w:r>
            <w:r w:rsidRPr="00EB0E9C">
              <w:rPr>
                <w:rFonts w:hint="eastAsia"/>
                <w:color w:val="000000" w:themeColor="text1"/>
              </w:rPr>
              <w:t>m</w:t>
            </w:r>
            <w:r w:rsidRPr="00EB0E9C">
              <w:rPr>
                <w:rFonts w:hint="eastAsia"/>
                <w:color w:val="000000" w:themeColor="text1"/>
                <w:vertAlign w:val="superscript"/>
              </w:rPr>
              <w:t>2</w:t>
            </w:r>
          </w:p>
        </w:tc>
        <w:tc>
          <w:tcPr>
            <w:tcW w:w="708" w:type="dxa"/>
            <w:shd w:val="clear" w:color="auto" w:fill="auto"/>
            <w:vAlign w:val="center"/>
          </w:tcPr>
          <w:p w14:paraId="4CD1C820" w14:textId="08D65949"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6F758B5" w14:textId="77777777" w:rsidR="0080162F" w:rsidRPr="00EB0E9C" w:rsidRDefault="0080162F" w:rsidP="00694E52">
            <w:pPr>
              <w:pStyle w:val="afffffffff9"/>
              <w:rPr>
                <w:color w:val="000000" w:themeColor="text1"/>
              </w:rPr>
            </w:pPr>
          </w:p>
        </w:tc>
        <w:tc>
          <w:tcPr>
            <w:tcW w:w="717" w:type="dxa"/>
            <w:shd w:val="clear" w:color="auto" w:fill="auto"/>
            <w:vAlign w:val="center"/>
          </w:tcPr>
          <w:p w14:paraId="7A12CC80" w14:textId="77777777" w:rsidR="0080162F" w:rsidRPr="00EB0E9C" w:rsidRDefault="0080162F" w:rsidP="00694E52">
            <w:pPr>
              <w:pStyle w:val="afffffffff9"/>
              <w:rPr>
                <w:color w:val="000000" w:themeColor="text1"/>
              </w:rPr>
            </w:pPr>
          </w:p>
        </w:tc>
      </w:tr>
      <w:tr w:rsidR="00EB0E9C" w:rsidRPr="00EB0E9C" w14:paraId="75195F3F" w14:textId="77777777" w:rsidTr="00694E52">
        <w:trPr>
          <w:jc w:val="center"/>
        </w:trPr>
        <w:tc>
          <w:tcPr>
            <w:tcW w:w="1003" w:type="dxa"/>
            <w:vMerge/>
            <w:shd w:val="clear" w:color="auto" w:fill="auto"/>
            <w:vAlign w:val="center"/>
          </w:tcPr>
          <w:p w14:paraId="2952B56A" w14:textId="68BF0641" w:rsidR="0080162F" w:rsidRPr="00EB0E9C" w:rsidRDefault="0080162F" w:rsidP="00694E52">
            <w:pPr>
              <w:pStyle w:val="afffffffff9"/>
              <w:rPr>
                <w:color w:val="000000" w:themeColor="text1"/>
              </w:rPr>
            </w:pPr>
          </w:p>
        </w:tc>
        <w:tc>
          <w:tcPr>
            <w:tcW w:w="1134" w:type="dxa"/>
            <w:shd w:val="clear" w:color="auto" w:fill="auto"/>
            <w:vAlign w:val="center"/>
          </w:tcPr>
          <w:p w14:paraId="65067F11" w14:textId="222C0B48" w:rsidR="0080162F" w:rsidRPr="00EB0E9C" w:rsidRDefault="0080162F" w:rsidP="00694E52">
            <w:pPr>
              <w:pStyle w:val="afffffffff9"/>
              <w:rPr>
                <w:color w:val="000000" w:themeColor="text1"/>
              </w:rPr>
            </w:pPr>
            <w:r w:rsidRPr="00EB0E9C">
              <w:rPr>
                <w:rFonts w:hint="eastAsia"/>
                <w:color w:val="000000" w:themeColor="text1"/>
              </w:rPr>
              <w:t>门、窗</w:t>
            </w:r>
          </w:p>
        </w:tc>
        <w:tc>
          <w:tcPr>
            <w:tcW w:w="5103" w:type="dxa"/>
            <w:shd w:val="clear" w:color="auto" w:fill="auto"/>
            <w:vAlign w:val="center"/>
          </w:tcPr>
          <w:p w14:paraId="4545AE08" w14:textId="203A04AD" w:rsidR="0080162F" w:rsidRPr="00EB0E9C" w:rsidRDefault="0080162F" w:rsidP="00C224FB">
            <w:pPr>
              <w:pStyle w:val="afffffffff9"/>
              <w:ind w:firstLineChars="100" w:firstLine="180"/>
              <w:jc w:val="both"/>
              <w:rPr>
                <w:color w:val="000000" w:themeColor="text1"/>
              </w:rPr>
            </w:pPr>
            <w:r w:rsidRPr="00EB0E9C">
              <w:rPr>
                <w:color w:val="000000" w:themeColor="text1"/>
              </w:rPr>
              <w:t>专间除传递窗口和人员通道外，原则上不设置其他门窗；门应坚固、不吸水、易清洗，能自动关闭；运送食品的窗口应专用，大小以可通过运送食品的容器为准；门、窗闭合严密、无变形、无破损</w:t>
            </w:r>
          </w:p>
        </w:tc>
        <w:tc>
          <w:tcPr>
            <w:tcW w:w="708" w:type="dxa"/>
            <w:shd w:val="clear" w:color="auto" w:fill="auto"/>
            <w:vAlign w:val="center"/>
          </w:tcPr>
          <w:p w14:paraId="1D32303E" w14:textId="7D8D3D68" w:rsidR="0080162F" w:rsidRPr="00EB0E9C" w:rsidRDefault="0080162F" w:rsidP="00694E52">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9716B01" w14:textId="77777777" w:rsidR="0080162F" w:rsidRPr="00EB0E9C" w:rsidRDefault="0080162F" w:rsidP="00694E52">
            <w:pPr>
              <w:pStyle w:val="afffffffff9"/>
              <w:rPr>
                <w:color w:val="000000" w:themeColor="text1"/>
              </w:rPr>
            </w:pPr>
          </w:p>
        </w:tc>
        <w:tc>
          <w:tcPr>
            <w:tcW w:w="717" w:type="dxa"/>
            <w:shd w:val="clear" w:color="auto" w:fill="auto"/>
            <w:vAlign w:val="center"/>
          </w:tcPr>
          <w:p w14:paraId="7F22CCD7" w14:textId="77777777" w:rsidR="0080162F" w:rsidRPr="00EB0E9C" w:rsidRDefault="0080162F" w:rsidP="00694E52">
            <w:pPr>
              <w:pStyle w:val="afffffffff9"/>
              <w:rPr>
                <w:color w:val="000000" w:themeColor="text1"/>
              </w:rPr>
            </w:pPr>
          </w:p>
        </w:tc>
      </w:tr>
      <w:tr w:rsidR="00EB0E9C" w:rsidRPr="00EB0E9C" w14:paraId="7DB1EDAA" w14:textId="77777777" w:rsidTr="00694E52">
        <w:trPr>
          <w:jc w:val="center"/>
        </w:trPr>
        <w:tc>
          <w:tcPr>
            <w:tcW w:w="1003" w:type="dxa"/>
            <w:vMerge w:val="restart"/>
            <w:shd w:val="clear" w:color="auto" w:fill="auto"/>
            <w:vAlign w:val="center"/>
          </w:tcPr>
          <w:p w14:paraId="4FA96DC3" w14:textId="77777777" w:rsidR="0080162F" w:rsidRPr="00EB0E9C" w:rsidRDefault="0080162F" w:rsidP="0080162F">
            <w:pPr>
              <w:pStyle w:val="afffffffff9"/>
              <w:rPr>
                <w:color w:val="000000" w:themeColor="text1"/>
              </w:rPr>
            </w:pPr>
            <w:r w:rsidRPr="00EB0E9C">
              <w:rPr>
                <w:rFonts w:hint="eastAsia"/>
                <w:color w:val="000000" w:themeColor="text1"/>
              </w:rPr>
              <w:t>设备与设施</w:t>
            </w:r>
          </w:p>
          <w:p w14:paraId="501255E2" w14:textId="31E4A1CA" w:rsidR="0080162F" w:rsidRPr="00EB0E9C" w:rsidRDefault="0080162F" w:rsidP="0080162F">
            <w:pPr>
              <w:pStyle w:val="afffffffff9"/>
              <w:rPr>
                <w:color w:val="000000" w:themeColor="text1"/>
              </w:rPr>
            </w:pPr>
            <w:r w:rsidRPr="00EB0E9C">
              <w:rPr>
                <w:rFonts w:hint="eastAsia"/>
                <w:color w:val="000000" w:themeColor="text1"/>
              </w:rPr>
              <w:t>（33分）</w:t>
            </w:r>
          </w:p>
        </w:tc>
        <w:tc>
          <w:tcPr>
            <w:tcW w:w="1134" w:type="dxa"/>
            <w:shd w:val="clear" w:color="auto" w:fill="auto"/>
            <w:vAlign w:val="center"/>
          </w:tcPr>
          <w:p w14:paraId="6A75A082" w14:textId="454F4270" w:rsidR="0080162F" w:rsidRPr="00EB0E9C" w:rsidRDefault="0080162F" w:rsidP="0080162F">
            <w:pPr>
              <w:pStyle w:val="afffffffff9"/>
              <w:rPr>
                <w:color w:val="000000" w:themeColor="text1"/>
              </w:rPr>
            </w:pPr>
            <w:r w:rsidRPr="00EB0E9C">
              <w:rPr>
                <w:color w:val="000000" w:themeColor="text1"/>
              </w:rPr>
              <w:t>更衣间</w:t>
            </w:r>
          </w:p>
        </w:tc>
        <w:tc>
          <w:tcPr>
            <w:tcW w:w="5103" w:type="dxa"/>
            <w:shd w:val="clear" w:color="auto" w:fill="auto"/>
            <w:vAlign w:val="center"/>
          </w:tcPr>
          <w:p w14:paraId="3D9B7A29" w14:textId="0CB4A286" w:rsidR="0080162F" w:rsidRPr="00EB0E9C" w:rsidRDefault="0080162F" w:rsidP="00C224FB">
            <w:pPr>
              <w:pStyle w:val="afffffffff9"/>
              <w:ind w:firstLineChars="100" w:firstLine="180"/>
              <w:jc w:val="both"/>
              <w:rPr>
                <w:color w:val="000000" w:themeColor="text1"/>
              </w:rPr>
            </w:pPr>
            <w:r w:rsidRPr="00EB0E9C">
              <w:rPr>
                <w:color w:val="000000" w:themeColor="text1"/>
              </w:rPr>
              <w:t>鱼生专间入口处应当设置更衣间，更衣间应当保证工作服与个人服装及其他物品分开放置；应当设置供专间人员使用的洗手、消毒、干手、更衣设施，水龙头应采用非手动开启</w:t>
            </w:r>
          </w:p>
        </w:tc>
        <w:tc>
          <w:tcPr>
            <w:tcW w:w="708" w:type="dxa"/>
            <w:shd w:val="clear" w:color="auto" w:fill="auto"/>
            <w:vAlign w:val="center"/>
          </w:tcPr>
          <w:p w14:paraId="10AA560F" w14:textId="08CBAE5F"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1B424C9" w14:textId="77777777" w:rsidR="0080162F" w:rsidRPr="00EB0E9C" w:rsidRDefault="0080162F" w:rsidP="0080162F">
            <w:pPr>
              <w:pStyle w:val="afffffffff9"/>
              <w:rPr>
                <w:color w:val="000000" w:themeColor="text1"/>
              </w:rPr>
            </w:pPr>
          </w:p>
        </w:tc>
        <w:tc>
          <w:tcPr>
            <w:tcW w:w="717" w:type="dxa"/>
            <w:shd w:val="clear" w:color="auto" w:fill="auto"/>
            <w:vAlign w:val="center"/>
          </w:tcPr>
          <w:p w14:paraId="26F41AB9" w14:textId="77777777" w:rsidR="0080162F" w:rsidRPr="00EB0E9C" w:rsidRDefault="0080162F" w:rsidP="0080162F">
            <w:pPr>
              <w:pStyle w:val="afffffffff9"/>
              <w:rPr>
                <w:color w:val="000000" w:themeColor="text1"/>
              </w:rPr>
            </w:pPr>
          </w:p>
        </w:tc>
      </w:tr>
      <w:tr w:rsidR="00EB0E9C" w:rsidRPr="00EB0E9C" w14:paraId="20CB1132" w14:textId="77777777" w:rsidTr="00694E52">
        <w:trPr>
          <w:jc w:val="center"/>
        </w:trPr>
        <w:tc>
          <w:tcPr>
            <w:tcW w:w="1003" w:type="dxa"/>
            <w:vMerge/>
            <w:shd w:val="clear" w:color="auto" w:fill="auto"/>
            <w:vAlign w:val="center"/>
          </w:tcPr>
          <w:p w14:paraId="2DF79762" w14:textId="6333A763" w:rsidR="0080162F" w:rsidRPr="00EB0E9C" w:rsidRDefault="0080162F" w:rsidP="0080162F">
            <w:pPr>
              <w:pStyle w:val="afffffffff9"/>
              <w:rPr>
                <w:color w:val="000000" w:themeColor="text1"/>
              </w:rPr>
            </w:pPr>
          </w:p>
        </w:tc>
        <w:tc>
          <w:tcPr>
            <w:tcW w:w="1134" w:type="dxa"/>
            <w:shd w:val="clear" w:color="auto" w:fill="auto"/>
            <w:vAlign w:val="center"/>
          </w:tcPr>
          <w:p w14:paraId="0E775190" w14:textId="08ED3520" w:rsidR="0080162F" w:rsidRPr="00EB0E9C" w:rsidRDefault="0080162F" w:rsidP="0080162F">
            <w:pPr>
              <w:pStyle w:val="afffffffff9"/>
              <w:rPr>
                <w:color w:val="000000" w:themeColor="text1"/>
              </w:rPr>
            </w:pPr>
            <w:r w:rsidRPr="00EB0E9C">
              <w:rPr>
                <w:color w:val="000000" w:themeColor="text1"/>
              </w:rPr>
              <w:t>顶棚、墙壁、门窗和地面</w:t>
            </w:r>
          </w:p>
        </w:tc>
        <w:tc>
          <w:tcPr>
            <w:tcW w:w="5103" w:type="dxa"/>
            <w:shd w:val="clear" w:color="auto" w:fill="auto"/>
            <w:vAlign w:val="center"/>
          </w:tcPr>
          <w:p w14:paraId="1280B551" w14:textId="0F1BD276" w:rsidR="0080162F" w:rsidRPr="00EB0E9C" w:rsidRDefault="0080162F" w:rsidP="00C224FB">
            <w:pPr>
              <w:pStyle w:val="afffffffff9"/>
              <w:ind w:firstLineChars="100" w:firstLine="180"/>
              <w:jc w:val="both"/>
              <w:rPr>
                <w:color w:val="000000" w:themeColor="text1"/>
              </w:rPr>
            </w:pPr>
            <w:r w:rsidRPr="00EB0E9C">
              <w:rPr>
                <w:color w:val="000000" w:themeColor="text1"/>
              </w:rPr>
              <w:t>应当采用无毒、无味、防渗透、防霉、不易破损脱落的材料建造，结构合理，易于清洁；墙裙应铺设到墙顶</w:t>
            </w:r>
          </w:p>
        </w:tc>
        <w:tc>
          <w:tcPr>
            <w:tcW w:w="708" w:type="dxa"/>
            <w:shd w:val="clear" w:color="auto" w:fill="auto"/>
            <w:vAlign w:val="center"/>
          </w:tcPr>
          <w:p w14:paraId="6EB89A26" w14:textId="3965B76F"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AFE86B6" w14:textId="77777777" w:rsidR="0080162F" w:rsidRPr="00EB0E9C" w:rsidRDefault="0080162F" w:rsidP="0080162F">
            <w:pPr>
              <w:pStyle w:val="afffffffff9"/>
              <w:rPr>
                <w:color w:val="000000" w:themeColor="text1"/>
              </w:rPr>
            </w:pPr>
          </w:p>
        </w:tc>
        <w:tc>
          <w:tcPr>
            <w:tcW w:w="717" w:type="dxa"/>
            <w:shd w:val="clear" w:color="auto" w:fill="auto"/>
            <w:vAlign w:val="center"/>
          </w:tcPr>
          <w:p w14:paraId="5182C4F7" w14:textId="77777777" w:rsidR="0080162F" w:rsidRPr="00EB0E9C" w:rsidRDefault="0080162F" w:rsidP="0080162F">
            <w:pPr>
              <w:pStyle w:val="afffffffff9"/>
              <w:rPr>
                <w:color w:val="000000" w:themeColor="text1"/>
              </w:rPr>
            </w:pPr>
          </w:p>
        </w:tc>
      </w:tr>
      <w:tr w:rsidR="00EB0E9C" w:rsidRPr="00EB0E9C" w14:paraId="68B64BC4" w14:textId="77777777" w:rsidTr="00694E52">
        <w:trPr>
          <w:jc w:val="center"/>
        </w:trPr>
        <w:tc>
          <w:tcPr>
            <w:tcW w:w="1003" w:type="dxa"/>
            <w:vMerge/>
            <w:shd w:val="clear" w:color="auto" w:fill="auto"/>
            <w:vAlign w:val="center"/>
          </w:tcPr>
          <w:p w14:paraId="295F805C" w14:textId="410E2A94" w:rsidR="0080162F" w:rsidRPr="00EB0E9C" w:rsidRDefault="0080162F" w:rsidP="0080162F">
            <w:pPr>
              <w:pStyle w:val="afffffffff9"/>
              <w:rPr>
                <w:color w:val="000000" w:themeColor="text1"/>
              </w:rPr>
            </w:pPr>
          </w:p>
        </w:tc>
        <w:tc>
          <w:tcPr>
            <w:tcW w:w="1134" w:type="dxa"/>
            <w:shd w:val="clear" w:color="auto" w:fill="auto"/>
            <w:vAlign w:val="center"/>
          </w:tcPr>
          <w:p w14:paraId="0E3AEA81" w14:textId="77777777" w:rsidR="0080162F" w:rsidRPr="00EB0E9C" w:rsidRDefault="0080162F" w:rsidP="0080162F">
            <w:pPr>
              <w:pStyle w:val="afffffffff9"/>
              <w:rPr>
                <w:color w:val="000000" w:themeColor="text1"/>
              </w:rPr>
            </w:pPr>
            <w:r w:rsidRPr="00EB0E9C">
              <w:rPr>
                <w:rFonts w:hint="eastAsia"/>
                <w:color w:val="000000" w:themeColor="text1"/>
              </w:rPr>
              <w:t>采光照明</w:t>
            </w:r>
          </w:p>
          <w:p w14:paraId="4FCC110D" w14:textId="05430DCA" w:rsidR="0080162F" w:rsidRPr="00EB0E9C" w:rsidRDefault="0080162F" w:rsidP="0080162F">
            <w:pPr>
              <w:pStyle w:val="afffffffff9"/>
              <w:rPr>
                <w:color w:val="000000" w:themeColor="text1"/>
              </w:rPr>
            </w:pPr>
            <w:r w:rsidRPr="00EB0E9C">
              <w:rPr>
                <w:color w:val="000000" w:themeColor="text1"/>
              </w:rPr>
              <w:t>设施</w:t>
            </w:r>
          </w:p>
        </w:tc>
        <w:tc>
          <w:tcPr>
            <w:tcW w:w="5103" w:type="dxa"/>
            <w:shd w:val="clear" w:color="auto" w:fill="auto"/>
            <w:vAlign w:val="center"/>
          </w:tcPr>
          <w:p w14:paraId="62B71270" w14:textId="7874B753" w:rsidR="0080162F" w:rsidRPr="00EB0E9C" w:rsidRDefault="0080162F" w:rsidP="00C224FB">
            <w:pPr>
              <w:pStyle w:val="afffffffff9"/>
              <w:ind w:firstLineChars="100" w:firstLine="180"/>
              <w:jc w:val="both"/>
              <w:rPr>
                <w:color w:val="000000" w:themeColor="text1"/>
              </w:rPr>
            </w:pPr>
            <w:r w:rsidRPr="00EB0E9C">
              <w:rPr>
                <w:color w:val="000000" w:themeColor="text1"/>
              </w:rPr>
              <w:t>应当有充足的自然采光或人工照明，光泽和亮度应能满足加工操作需要，光源不改变所观察食品的天然颜色。安装在暴露食品正上方的照明设施使用防护罩</w:t>
            </w:r>
          </w:p>
        </w:tc>
        <w:tc>
          <w:tcPr>
            <w:tcW w:w="708" w:type="dxa"/>
            <w:shd w:val="clear" w:color="auto" w:fill="auto"/>
            <w:vAlign w:val="center"/>
          </w:tcPr>
          <w:p w14:paraId="244B300D" w14:textId="30A9ED27"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37F22A2" w14:textId="77777777" w:rsidR="0080162F" w:rsidRPr="00EB0E9C" w:rsidRDefault="0080162F" w:rsidP="0080162F">
            <w:pPr>
              <w:pStyle w:val="afffffffff9"/>
              <w:rPr>
                <w:color w:val="000000" w:themeColor="text1"/>
              </w:rPr>
            </w:pPr>
          </w:p>
        </w:tc>
        <w:tc>
          <w:tcPr>
            <w:tcW w:w="717" w:type="dxa"/>
            <w:shd w:val="clear" w:color="auto" w:fill="auto"/>
            <w:vAlign w:val="center"/>
          </w:tcPr>
          <w:p w14:paraId="6F609EBB" w14:textId="77777777" w:rsidR="0080162F" w:rsidRPr="00EB0E9C" w:rsidRDefault="0080162F" w:rsidP="0080162F">
            <w:pPr>
              <w:pStyle w:val="afffffffff9"/>
              <w:rPr>
                <w:color w:val="000000" w:themeColor="text1"/>
              </w:rPr>
            </w:pPr>
          </w:p>
        </w:tc>
      </w:tr>
      <w:tr w:rsidR="00EB0E9C" w:rsidRPr="00EB0E9C" w14:paraId="589F48DE" w14:textId="77777777" w:rsidTr="00694E52">
        <w:trPr>
          <w:jc w:val="center"/>
        </w:trPr>
        <w:tc>
          <w:tcPr>
            <w:tcW w:w="1003" w:type="dxa"/>
            <w:vMerge/>
            <w:shd w:val="clear" w:color="auto" w:fill="auto"/>
            <w:vAlign w:val="center"/>
          </w:tcPr>
          <w:p w14:paraId="34858455" w14:textId="2E541A8D" w:rsidR="0080162F" w:rsidRPr="00EB0E9C" w:rsidRDefault="0080162F" w:rsidP="0080162F">
            <w:pPr>
              <w:pStyle w:val="afffffffff9"/>
              <w:rPr>
                <w:color w:val="000000" w:themeColor="text1"/>
              </w:rPr>
            </w:pPr>
          </w:p>
        </w:tc>
        <w:tc>
          <w:tcPr>
            <w:tcW w:w="1134" w:type="dxa"/>
            <w:shd w:val="clear" w:color="auto" w:fill="auto"/>
            <w:vAlign w:val="center"/>
          </w:tcPr>
          <w:p w14:paraId="01327A76" w14:textId="01FBD0B5" w:rsidR="0080162F" w:rsidRPr="00EB0E9C" w:rsidRDefault="0080162F" w:rsidP="0080162F">
            <w:pPr>
              <w:pStyle w:val="afffffffff9"/>
              <w:rPr>
                <w:color w:val="000000" w:themeColor="text1"/>
              </w:rPr>
            </w:pPr>
            <w:r w:rsidRPr="00EB0E9C">
              <w:rPr>
                <w:color w:val="000000" w:themeColor="text1"/>
              </w:rPr>
              <w:t>温控设施</w:t>
            </w:r>
          </w:p>
        </w:tc>
        <w:tc>
          <w:tcPr>
            <w:tcW w:w="5103" w:type="dxa"/>
            <w:shd w:val="clear" w:color="auto" w:fill="auto"/>
            <w:vAlign w:val="center"/>
          </w:tcPr>
          <w:p w14:paraId="0890C295" w14:textId="34825392" w:rsidR="0080162F" w:rsidRPr="00EB0E9C" w:rsidRDefault="0080162F" w:rsidP="00C224FB">
            <w:pPr>
              <w:pStyle w:val="afffffffff9"/>
              <w:ind w:firstLineChars="100" w:firstLine="180"/>
              <w:jc w:val="both"/>
              <w:rPr>
                <w:color w:val="000000" w:themeColor="text1"/>
              </w:rPr>
            </w:pPr>
            <w:r w:rsidRPr="00EB0E9C">
              <w:rPr>
                <w:color w:val="000000" w:themeColor="text1"/>
              </w:rPr>
              <w:t>应有独立的空调设施和与面积相适应的空气消毒设施，并配备环境温湿度计</w:t>
            </w:r>
          </w:p>
        </w:tc>
        <w:tc>
          <w:tcPr>
            <w:tcW w:w="708" w:type="dxa"/>
            <w:shd w:val="clear" w:color="auto" w:fill="auto"/>
            <w:vAlign w:val="center"/>
          </w:tcPr>
          <w:p w14:paraId="34858D12" w14:textId="06CCDB24"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281C0B3" w14:textId="77777777" w:rsidR="0080162F" w:rsidRPr="00EB0E9C" w:rsidRDefault="0080162F" w:rsidP="0080162F">
            <w:pPr>
              <w:pStyle w:val="afffffffff9"/>
              <w:rPr>
                <w:color w:val="000000" w:themeColor="text1"/>
              </w:rPr>
            </w:pPr>
          </w:p>
        </w:tc>
        <w:tc>
          <w:tcPr>
            <w:tcW w:w="717" w:type="dxa"/>
            <w:shd w:val="clear" w:color="auto" w:fill="auto"/>
            <w:vAlign w:val="center"/>
          </w:tcPr>
          <w:p w14:paraId="46CA43FE" w14:textId="77777777" w:rsidR="0080162F" w:rsidRPr="00EB0E9C" w:rsidRDefault="0080162F" w:rsidP="0080162F">
            <w:pPr>
              <w:pStyle w:val="afffffffff9"/>
              <w:rPr>
                <w:color w:val="000000" w:themeColor="text1"/>
              </w:rPr>
            </w:pPr>
          </w:p>
        </w:tc>
      </w:tr>
      <w:tr w:rsidR="00EB0E9C" w:rsidRPr="00EB0E9C" w14:paraId="7367C809" w14:textId="77777777" w:rsidTr="00694E52">
        <w:trPr>
          <w:jc w:val="center"/>
        </w:trPr>
        <w:tc>
          <w:tcPr>
            <w:tcW w:w="1003" w:type="dxa"/>
            <w:vMerge/>
            <w:shd w:val="clear" w:color="auto" w:fill="auto"/>
            <w:vAlign w:val="center"/>
          </w:tcPr>
          <w:p w14:paraId="71BB60C9" w14:textId="0CFF648E" w:rsidR="0080162F" w:rsidRPr="00EB0E9C" w:rsidRDefault="0080162F" w:rsidP="0080162F">
            <w:pPr>
              <w:pStyle w:val="afffffffff9"/>
              <w:rPr>
                <w:color w:val="000000" w:themeColor="text1"/>
              </w:rPr>
            </w:pPr>
          </w:p>
        </w:tc>
        <w:tc>
          <w:tcPr>
            <w:tcW w:w="1134" w:type="dxa"/>
            <w:shd w:val="clear" w:color="auto" w:fill="auto"/>
            <w:vAlign w:val="center"/>
          </w:tcPr>
          <w:p w14:paraId="3C7CEDB0" w14:textId="7BFFA90D" w:rsidR="0080162F" w:rsidRPr="00EB0E9C" w:rsidRDefault="0080162F" w:rsidP="0080162F">
            <w:pPr>
              <w:pStyle w:val="afffffffff9"/>
              <w:rPr>
                <w:color w:val="000000" w:themeColor="text1"/>
              </w:rPr>
            </w:pPr>
            <w:r w:rsidRPr="00EB0E9C">
              <w:rPr>
                <w:color w:val="000000" w:themeColor="text1"/>
              </w:rPr>
              <w:t>排水设施</w:t>
            </w:r>
          </w:p>
        </w:tc>
        <w:tc>
          <w:tcPr>
            <w:tcW w:w="5103" w:type="dxa"/>
            <w:shd w:val="clear" w:color="auto" w:fill="auto"/>
            <w:vAlign w:val="center"/>
          </w:tcPr>
          <w:p w14:paraId="1FB75DB8" w14:textId="1A0541AD" w:rsidR="0080162F" w:rsidRPr="00EB0E9C" w:rsidRDefault="0080162F" w:rsidP="00C224FB">
            <w:pPr>
              <w:pStyle w:val="afffffffff9"/>
              <w:ind w:firstLineChars="100" w:firstLine="180"/>
              <w:jc w:val="both"/>
              <w:rPr>
                <w:color w:val="000000" w:themeColor="text1"/>
              </w:rPr>
            </w:pPr>
            <w:r w:rsidRPr="00EB0E9C">
              <w:rPr>
                <w:color w:val="000000" w:themeColor="text1"/>
              </w:rPr>
              <w:t>室内排水应当由清洁程度高的区域流向清洁程度低的区域，不应设置明沟排水，地漏应能防止废弃物流入及浊气逸出</w:t>
            </w:r>
          </w:p>
        </w:tc>
        <w:tc>
          <w:tcPr>
            <w:tcW w:w="708" w:type="dxa"/>
            <w:shd w:val="clear" w:color="auto" w:fill="auto"/>
            <w:vAlign w:val="center"/>
          </w:tcPr>
          <w:p w14:paraId="58931B15" w14:textId="56B53754"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E82DA29" w14:textId="77777777" w:rsidR="0080162F" w:rsidRPr="00EB0E9C" w:rsidRDefault="0080162F" w:rsidP="0080162F">
            <w:pPr>
              <w:pStyle w:val="afffffffff9"/>
              <w:rPr>
                <w:color w:val="000000" w:themeColor="text1"/>
              </w:rPr>
            </w:pPr>
          </w:p>
        </w:tc>
        <w:tc>
          <w:tcPr>
            <w:tcW w:w="717" w:type="dxa"/>
            <w:shd w:val="clear" w:color="auto" w:fill="auto"/>
            <w:vAlign w:val="center"/>
          </w:tcPr>
          <w:p w14:paraId="1CF80F18" w14:textId="77777777" w:rsidR="0080162F" w:rsidRPr="00EB0E9C" w:rsidRDefault="0080162F" w:rsidP="0080162F">
            <w:pPr>
              <w:pStyle w:val="afffffffff9"/>
              <w:rPr>
                <w:color w:val="000000" w:themeColor="text1"/>
              </w:rPr>
            </w:pPr>
          </w:p>
        </w:tc>
      </w:tr>
      <w:tr w:rsidR="00EB0E9C" w:rsidRPr="00EB0E9C" w14:paraId="139A2702" w14:textId="77777777" w:rsidTr="00694E52">
        <w:trPr>
          <w:jc w:val="center"/>
        </w:trPr>
        <w:tc>
          <w:tcPr>
            <w:tcW w:w="1003" w:type="dxa"/>
            <w:vMerge/>
            <w:shd w:val="clear" w:color="auto" w:fill="auto"/>
            <w:vAlign w:val="center"/>
          </w:tcPr>
          <w:p w14:paraId="6F71E393" w14:textId="1102DBA8" w:rsidR="0080162F" w:rsidRPr="00EB0E9C" w:rsidRDefault="0080162F" w:rsidP="0080162F">
            <w:pPr>
              <w:pStyle w:val="afffffffff9"/>
              <w:rPr>
                <w:color w:val="000000" w:themeColor="text1"/>
              </w:rPr>
            </w:pPr>
          </w:p>
        </w:tc>
        <w:tc>
          <w:tcPr>
            <w:tcW w:w="1134" w:type="dxa"/>
            <w:shd w:val="clear" w:color="auto" w:fill="auto"/>
            <w:vAlign w:val="center"/>
          </w:tcPr>
          <w:p w14:paraId="7F34643A" w14:textId="0118752D" w:rsidR="0080162F" w:rsidRPr="00EB0E9C" w:rsidRDefault="0080162F" w:rsidP="0080162F">
            <w:pPr>
              <w:pStyle w:val="afffffffff9"/>
              <w:rPr>
                <w:color w:val="000000" w:themeColor="text1"/>
              </w:rPr>
            </w:pPr>
            <w:r w:rsidRPr="00EB0E9C">
              <w:rPr>
                <w:rFonts w:hint="eastAsia"/>
                <w:color w:val="000000" w:themeColor="text1"/>
              </w:rPr>
              <w:t>废弃物暂存</w:t>
            </w:r>
            <w:r w:rsidRPr="00EB0E9C">
              <w:rPr>
                <w:color w:val="000000" w:themeColor="text1"/>
              </w:rPr>
              <w:t>设施</w:t>
            </w:r>
          </w:p>
        </w:tc>
        <w:tc>
          <w:tcPr>
            <w:tcW w:w="5103" w:type="dxa"/>
            <w:shd w:val="clear" w:color="auto" w:fill="auto"/>
            <w:vAlign w:val="center"/>
          </w:tcPr>
          <w:p w14:paraId="17F5FF95" w14:textId="2253E2CA" w:rsidR="0080162F" w:rsidRPr="00EB0E9C" w:rsidRDefault="0080162F" w:rsidP="00C224FB">
            <w:pPr>
              <w:pStyle w:val="afffffffff9"/>
              <w:ind w:firstLineChars="100" w:firstLine="180"/>
              <w:jc w:val="both"/>
              <w:rPr>
                <w:color w:val="000000" w:themeColor="text1"/>
              </w:rPr>
            </w:pPr>
            <w:r w:rsidRPr="00EB0E9C">
              <w:rPr>
                <w:color w:val="000000" w:themeColor="text1"/>
              </w:rPr>
              <w:t>废弃物容器盖子为非手动开启式，有明显标识，存放位置不影响加工操作</w:t>
            </w:r>
          </w:p>
        </w:tc>
        <w:tc>
          <w:tcPr>
            <w:tcW w:w="708" w:type="dxa"/>
            <w:shd w:val="clear" w:color="auto" w:fill="auto"/>
            <w:vAlign w:val="center"/>
          </w:tcPr>
          <w:p w14:paraId="535AAA01" w14:textId="07303601"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838CF04" w14:textId="77777777" w:rsidR="0080162F" w:rsidRPr="00EB0E9C" w:rsidRDefault="0080162F" w:rsidP="0080162F">
            <w:pPr>
              <w:pStyle w:val="afffffffff9"/>
              <w:rPr>
                <w:color w:val="000000" w:themeColor="text1"/>
              </w:rPr>
            </w:pPr>
          </w:p>
        </w:tc>
        <w:tc>
          <w:tcPr>
            <w:tcW w:w="717" w:type="dxa"/>
            <w:shd w:val="clear" w:color="auto" w:fill="auto"/>
            <w:vAlign w:val="center"/>
          </w:tcPr>
          <w:p w14:paraId="166AA073" w14:textId="77777777" w:rsidR="0080162F" w:rsidRPr="00EB0E9C" w:rsidRDefault="0080162F" w:rsidP="0080162F">
            <w:pPr>
              <w:pStyle w:val="afffffffff9"/>
              <w:rPr>
                <w:color w:val="000000" w:themeColor="text1"/>
              </w:rPr>
            </w:pPr>
          </w:p>
        </w:tc>
      </w:tr>
      <w:tr w:rsidR="00EB0E9C" w:rsidRPr="00EB0E9C" w14:paraId="7C347D3B" w14:textId="77777777" w:rsidTr="00694E52">
        <w:trPr>
          <w:jc w:val="center"/>
        </w:trPr>
        <w:tc>
          <w:tcPr>
            <w:tcW w:w="1003" w:type="dxa"/>
            <w:vMerge/>
            <w:shd w:val="clear" w:color="auto" w:fill="auto"/>
            <w:vAlign w:val="center"/>
          </w:tcPr>
          <w:p w14:paraId="1BD7394B" w14:textId="5A0D1918" w:rsidR="0080162F" w:rsidRPr="00EB0E9C" w:rsidRDefault="0080162F" w:rsidP="0080162F">
            <w:pPr>
              <w:pStyle w:val="afffffffff9"/>
              <w:rPr>
                <w:color w:val="000000" w:themeColor="text1"/>
              </w:rPr>
            </w:pPr>
          </w:p>
        </w:tc>
        <w:tc>
          <w:tcPr>
            <w:tcW w:w="1134" w:type="dxa"/>
            <w:shd w:val="clear" w:color="auto" w:fill="auto"/>
            <w:vAlign w:val="center"/>
          </w:tcPr>
          <w:p w14:paraId="2ABDA340" w14:textId="5F948271" w:rsidR="0080162F" w:rsidRPr="00EB0E9C" w:rsidRDefault="0080162F" w:rsidP="0080162F">
            <w:pPr>
              <w:pStyle w:val="afffffffff9"/>
              <w:rPr>
                <w:color w:val="000000" w:themeColor="text1"/>
              </w:rPr>
            </w:pPr>
            <w:r w:rsidRPr="00EB0E9C">
              <w:rPr>
                <w:color w:val="000000" w:themeColor="text1"/>
              </w:rPr>
              <w:t>暂养水池</w:t>
            </w:r>
          </w:p>
        </w:tc>
        <w:tc>
          <w:tcPr>
            <w:tcW w:w="5103" w:type="dxa"/>
            <w:shd w:val="clear" w:color="auto" w:fill="auto"/>
            <w:vAlign w:val="center"/>
          </w:tcPr>
          <w:p w14:paraId="482CA025" w14:textId="5F5D027A" w:rsidR="0080162F" w:rsidRPr="00EB0E9C" w:rsidRDefault="0080162F" w:rsidP="00C224FB">
            <w:pPr>
              <w:pStyle w:val="afffffffff9"/>
              <w:ind w:firstLineChars="100" w:firstLine="180"/>
              <w:jc w:val="both"/>
              <w:rPr>
                <w:color w:val="000000" w:themeColor="text1"/>
              </w:rPr>
            </w:pPr>
            <w:r w:rsidRPr="00EB0E9C">
              <w:rPr>
                <w:color w:val="000000" w:themeColor="text1"/>
              </w:rPr>
              <w:t>应配备正常运作的过滤、增氧和检测设施，以及pH值、氨氮、亚硝酸盐等水质检测设备，专人管理并有记录</w:t>
            </w:r>
          </w:p>
        </w:tc>
        <w:tc>
          <w:tcPr>
            <w:tcW w:w="708" w:type="dxa"/>
            <w:shd w:val="clear" w:color="auto" w:fill="auto"/>
            <w:vAlign w:val="center"/>
          </w:tcPr>
          <w:p w14:paraId="730899BC" w14:textId="0E34E72D"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BFEA986" w14:textId="77777777" w:rsidR="0080162F" w:rsidRPr="00EB0E9C" w:rsidRDefault="0080162F" w:rsidP="0080162F">
            <w:pPr>
              <w:pStyle w:val="afffffffff9"/>
              <w:rPr>
                <w:color w:val="000000" w:themeColor="text1"/>
              </w:rPr>
            </w:pPr>
          </w:p>
        </w:tc>
        <w:tc>
          <w:tcPr>
            <w:tcW w:w="717" w:type="dxa"/>
            <w:shd w:val="clear" w:color="auto" w:fill="auto"/>
            <w:vAlign w:val="center"/>
          </w:tcPr>
          <w:p w14:paraId="63BA46A1" w14:textId="77777777" w:rsidR="0080162F" w:rsidRPr="00EB0E9C" w:rsidRDefault="0080162F" w:rsidP="0080162F">
            <w:pPr>
              <w:pStyle w:val="afffffffff9"/>
              <w:rPr>
                <w:color w:val="000000" w:themeColor="text1"/>
              </w:rPr>
            </w:pPr>
          </w:p>
        </w:tc>
      </w:tr>
      <w:tr w:rsidR="00EB0E9C" w:rsidRPr="00EB0E9C" w14:paraId="6AEA60D2" w14:textId="77777777" w:rsidTr="00694E52">
        <w:trPr>
          <w:jc w:val="center"/>
        </w:trPr>
        <w:tc>
          <w:tcPr>
            <w:tcW w:w="1003" w:type="dxa"/>
            <w:vMerge/>
            <w:shd w:val="clear" w:color="auto" w:fill="auto"/>
            <w:vAlign w:val="center"/>
          </w:tcPr>
          <w:p w14:paraId="04B52C1C" w14:textId="2E44E7F5" w:rsidR="0080162F" w:rsidRPr="00EB0E9C" w:rsidRDefault="0080162F" w:rsidP="0080162F">
            <w:pPr>
              <w:pStyle w:val="afffffffff9"/>
              <w:rPr>
                <w:color w:val="000000" w:themeColor="text1"/>
              </w:rPr>
            </w:pPr>
          </w:p>
        </w:tc>
        <w:tc>
          <w:tcPr>
            <w:tcW w:w="1134" w:type="dxa"/>
            <w:shd w:val="clear" w:color="auto" w:fill="auto"/>
            <w:vAlign w:val="center"/>
          </w:tcPr>
          <w:p w14:paraId="3569E266" w14:textId="1E956F8F" w:rsidR="0080162F" w:rsidRPr="00EB0E9C" w:rsidRDefault="0080162F" w:rsidP="0080162F">
            <w:pPr>
              <w:pStyle w:val="afffffffff9"/>
              <w:rPr>
                <w:color w:val="000000" w:themeColor="text1"/>
              </w:rPr>
            </w:pPr>
            <w:r w:rsidRPr="00EB0E9C">
              <w:rPr>
                <w:color w:val="000000" w:themeColor="text1"/>
              </w:rPr>
              <w:t>前处理场所</w:t>
            </w:r>
          </w:p>
        </w:tc>
        <w:tc>
          <w:tcPr>
            <w:tcW w:w="5103" w:type="dxa"/>
            <w:shd w:val="clear" w:color="auto" w:fill="auto"/>
            <w:vAlign w:val="center"/>
          </w:tcPr>
          <w:p w14:paraId="3A1F2DAF" w14:textId="65E57BFE" w:rsidR="0080162F" w:rsidRPr="00EB0E9C" w:rsidRDefault="0080162F" w:rsidP="00C224FB">
            <w:pPr>
              <w:pStyle w:val="afffffffff9"/>
              <w:ind w:firstLineChars="100" w:firstLine="180"/>
              <w:jc w:val="both"/>
              <w:rPr>
                <w:color w:val="000000" w:themeColor="text1"/>
              </w:rPr>
            </w:pPr>
            <w:r w:rsidRPr="00EB0E9C">
              <w:rPr>
                <w:color w:val="000000" w:themeColor="text1"/>
              </w:rPr>
              <w:t>清洗池、操作台、砧板、刀具、中转容器、净水器等</w:t>
            </w:r>
          </w:p>
        </w:tc>
        <w:tc>
          <w:tcPr>
            <w:tcW w:w="708" w:type="dxa"/>
            <w:shd w:val="clear" w:color="auto" w:fill="auto"/>
            <w:vAlign w:val="center"/>
          </w:tcPr>
          <w:p w14:paraId="5928691D" w14:textId="2FD29E35"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E5575DE" w14:textId="77777777" w:rsidR="0080162F" w:rsidRPr="00EB0E9C" w:rsidRDefault="0080162F" w:rsidP="0080162F">
            <w:pPr>
              <w:pStyle w:val="afffffffff9"/>
              <w:rPr>
                <w:color w:val="000000" w:themeColor="text1"/>
              </w:rPr>
            </w:pPr>
          </w:p>
        </w:tc>
        <w:tc>
          <w:tcPr>
            <w:tcW w:w="717" w:type="dxa"/>
            <w:shd w:val="clear" w:color="auto" w:fill="auto"/>
            <w:vAlign w:val="center"/>
          </w:tcPr>
          <w:p w14:paraId="2F97BAEA" w14:textId="77777777" w:rsidR="0080162F" w:rsidRPr="00EB0E9C" w:rsidRDefault="0080162F" w:rsidP="0080162F">
            <w:pPr>
              <w:pStyle w:val="afffffffff9"/>
              <w:rPr>
                <w:color w:val="000000" w:themeColor="text1"/>
              </w:rPr>
            </w:pPr>
          </w:p>
        </w:tc>
      </w:tr>
      <w:tr w:rsidR="00EB0E9C" w:rsidRPr="00EB0E9C" w14:paraId="1B93A883" w14:textId="77777777" w:rsidTr="00694E52">
        <w:trPr>
          <w:jc w:val="center"/>
        </w:trPr>
        <w:tc>
          <w:tcPr>
            <w:tcW w:w="1003" w:type="dxa"/>
            <w:vMerge/>
            <w:shd w:val="clear" w:color="auto" w:fill="auto"/>
            <w:vAlign w:val="center"/>
          </w:tcPr>
          <w:p w14:paraId="2E251525" w14:textId="160B0DC1" w:rsidR="0080162F" w:rsidRPr="00EB0E9C" w:rsidRDefault="0080162F" w:rsidP="0080162F">
            <w:pPr>
              <w:pStyle w:val="afffffffff9"/>
              <w:rPr>
                <w:color w:val="000000" w:themeColor="text1"/>
              </w:rPr>
            </w:pPr>
          </w:p>
        </w:tc>
        <w:tc>
          <w:tcPr>
            <w:tcW w:w="1134" w:type="dxa"/>
            <w:shd w:val="clear" w:color="auto" w:fill="auto"/>
            <w:vAlign w:val="center"/>
          </w:tcPr>
          <w:p w14:paraId="5FA90801" w14:textId="3E0C366A" w:rsidR="0080162F" w:rsidRPr="00EB0E9C" w:rsidRDefault="0080162F" w:rsidP="0080162F">
            <w:pPr>
              <w:pStyle w:val="afffffffff9"/>
              <w:rPr>
                <w:color w:val="000000" w:themeColor="text1"/>
              </w:rPr>
            </w:pPr>
            <w:r w:rsidRPr="00EB0E9C">
              <w:rPr>
                <w:color w:val="000000" w:themeColor="text1"/>
              </w:rPr>
              <w:t>辅料专间工具与设备</w:t>
            </w:r>
          </w:p>
        </w:tc>
        <w:tc>
          <w:tcPr>
            <w:tcW w:w="5103" w:type="dxa"/>
            <w:shd w:val="clear" w:color="auto" w:fill="auto"/>
            <w:vAlign w:val="center"/>
          </w:tcPr>
          <w:p w14:paraId="72A4E6DA" w14:textId="75904E35" w:rsidR="0080162F" w:rsidRPr="00EB0E9C" w:rsidRDefault="0080162F" w:rsidP="00C224FB">
            <w:pPr>
              <w:pStyle w:val="afffffffff9"/>
              <w:ind w:firstLineChars="100" w:firstLine="180"/>
              <w:jc w:val="both"/>
              <w:rPr>
                <w:color w:val="000000" w:themeColor="text1"/>
              </w:rPr>
            </w:pPr>
            <w:r w:rsidRPr="00EB0E9C">
              <w:rPr>
                <w:color w:val="000000" w:themeColor="text1"/>
              </w:rPr>
              <w:t>清洗池、操作台、砧板、刀具、成品容器（注：砧板、刀具，换切不同辅料前经清洗、消毒）</w:t>
            </w:r>
          </w:p>
        </w:tc>
        <w:tc>
          <w:tcPr>
            <w:tcW w:w="708" w:type="dxa"/>
            <w:shd w:val="clear" w:color="auto" w:fill="auto"/>
            <w:vAlign w:val="center"/>
          </w:tcPr>
          <w:p w14:paraId="3B3926E4" w14:textId="3C152EF5" w:rsidR="0080162F" w:rsidRPr="00EB0E9C" w:rsidRDefault="0080162F" w:rsidP="0080162F">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A95CFAC" w14:textId="77777777" w:rsidR="0080162F" w:rsidRPr="00EB0E9C" w:rsidRDefault="0080162F" w:rsidP="0080162F">
            <w:pPr>
              <w:pStyle w:val="afffffffff9"/>
              <w:rPr>
                <w:color w:val="000000" w:themeColor="text1"/>
              </w:rPr>
            </w:pPr>
          </w:p>
        </w:tc>
        <w:tc>
          <w:tcPr>
            <w:tcW w:w="717" w:type="dxa"/>
            <w:shd w:val="clear" w:color="auto" w:fill="auto"/>
            <w:vAlign w:val="center"/>
          </w:tcPr>
          <w:p w14:paraId="004CC0F8" w14:textId="77777777" w:rsidR="0080162F" w:rsidRPr="00EB0E9C" w:rsidRDefault="0080162F" w:rsidP="0080162F">
            <w:pPr>
              <w:pStyle w:val="afffffffff9"/>
              <w:rPr>
                <w:color w:val="000000" w:themeColor="text1"/>
              </w:rPr>
            </w:pPr>
          </w:p>
        </w:tc>
      </w:tr>
    </w:tbl>
    <w:p w14:paraId="4712A161" w14:textId="618A952E" w:rsidR="000A59EB" w:rsidRPr="00EB0E9C" w:rsidRDefault="005E73B4" w:rsidP="00D25A73">
      <w:pPr>
        <w:pStyle w:val="afffff5"/>
        <w:spacing w:beforeLines="50" w:before="120" w:afterLines="50" w:after="120"/>
        <w:ind w:firstLineChars="0" w:firstLine="0"/>
        <w:jc w:val="center"/>
        <w:rPr>
          <w:color w:val="000000" w:themeColor="text1"/>
        </w:rPr>
      </w:pPr>
      <w:r w:rsidRPr="00EB0E9C">
        <w:rPr>
          <w:rFonts w:ascii="黑体" w:eastAsia="黑体" w:hAnsi="黑体" w:hint="eastAsia"/>
          <w:color w:val="000000" w:themeColor="text1"/>
        </w:rPr>
        <w:lastRenderedPageBreak/>
        <w:t>表A.</w:t>
      </w:r>
      <w:r w:rsidRPr="00EB0E9C">
        <w:rPr>
          <w:rFonts w:ascii="黑体" w:eastAsia="黑体" w:hAnsi="黑体"/>
          <w:color w:val="000000" w:themeColor="text1"/>
        </w:rPr>
        <w:t>2</w:t>
      </w:r>
      <w:r w:rsidRPr="00EB0E9C">
        <w:rPr>
          <w:rFonts w:ascii="黑体" w:eastAsia="黑体" w:hAnsi="黑体" w:hint="eastAsia"/>
          <w:color w:val="000000" w:themeColor="text1"/>
        </w:rPr>
        <w:t xml:space="preserve"> 《“横县鱼生标准化示范单位（餐饮企业）”评价评分表》</w:t>
      </w:r>
      <w:r w:rsidRPr="00EB0E9C">
        <w:rPr>
          <w:rFonts w:hint="eastAsia"/>
          <w:color w:val="000000" w:themeColor="text1"/>
        </w:rPr>
        <w:t>（续）</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1134"/>
        <w:gridCol w:w="5103"/>
        <w:gridCol w:w="708"/>
        <w:gridCol w:w="709"/>
        <w:gridCol w:w="717"/>
      </w:tblGrid>
      <w:tr w:rsidR="00351274" w:rsidRPr="00EB0E9C" w14:paraId="20EBC3B5" w14:textId="77777777" w:rsidTr="00A94615">
        <w:trPr>
          <w:tblHeader/>
          <w:jc w:val="center"/>
        </w:trPr>
        <w:tc>
          <w:tcPr>
            <w:tcW w:w="1003" w:type="dxa"/>
            <w:tcBorders>
              <w:top w:val="single" w:sz="8" w:space="0" w:color="auto"/>
              <w:bottom w:val="single" w:sz="8" w:space="0" w:color="auto"/>
            </w:tcBorders>
            <w:shd w:val="clear" w:color="auto" w:fill="auto"/>
            <w:vAlign w:val="center"/>
          </w:tcPr>
          <w:p w14:paraId="53B9BFD6" w14:textId="77777777" w:rsidR="005E73B4" w:rsidRPr="00EB0E9C" w:rsidRDefault="005E73B4" w:rsidP="00A94615">
            <w:pPr>
              <w:pStyle w:val="afffffffff9"/>
              <w:rPr>
                <w:color w:val="000000" w:themeColor="text1"/>
              </w:rPr>
            </w:pPr>
            <w:r w:rsidRPr="00EB0E9C">
              <w:rPr>
                <w:rFonts w:hint="eastAsia"/>
                <w:color w:val="000000" w:themeColor="text1"/>
              </w:rPr>
              <w:t>一级指标</w:t>
            </w:r>
          </w:p>
        </w:tc>
        <w:tc>
          <w:tcPr>
            <w:tcW w:w="1134" w:type="dxa"/>
            <w:tcBorders>
              <w:top w:val="single" w:sz="8" w:space="0" w:color="auto"/>
              <w:bottom w:val="single" w:sz="8" w:space="0" w:color="auto"/>
            </w:tcBorders>
            <w:shd w:val="clear" w:color="auto" w:fill="auto"/>
            <w:vAlign w:val="center"/>
          </w:tcPr>
          <w:p w14:paraId="180152C8" w14:textId="77777777" w:rsidR="005E73B4" w:rsidRPr="00EB0E9C" w:rsidRDefault="005E73B4" w:rsidP="00A94615">
            <w:pPr>
              <w:pStyle w:val="afffffffff9"/>
              <w:rPr>
                <w:color w:val="000000" w:themeColor="text1"/>
              </w:rPr>
            </w:pPr>
            <w:r w:rsidRPr="00EB0E9C">
              <w:rPr>
                <w:rFonts w:hint="eastAsia"/>
                <w:color w:val="000000" w:themeColor="text1"/>
              </w:rPr>
              <w:t>二级指标</w:t>
            </w:r>
          </w:p>
        </w:tc>
        <w:tc>
          <w:tcPr>
            <w:tcW w:w="5103" w:type="dxa"/>
            <w:tcBorders>
              <w:top w:val="single" w:sz="8" w:space="0" w:color="auto"/>
              <w:bottom w:val="single" w:sz="8" w:space="0" w:color="auto"/>
            </w:tcBorders>
            <w:shd w:val="clear" w:color="auto" w:fill="auto"/>
            <w:vAlign w:val="center"/>
          </w:tcPr>
          <w:p w14:paraId="05D17490" w14:textId="77777777" w:rsidR="005E73B4" w:rsidRPr="00EB0E9C" w:rsidRDefault="005E73B4" w:rsidP="00A94615">
            <w:pPr>
              <w:pStyle w:val="afffffffff9"/>
              <w:rPr>
                <w:color w:val="000000" w:themeColor="text1"/>
              </w:rPr>
            </w:pPr>
            <w:r w:rsidRPr="00EB0E9C">
              <w:rPr>
                <w:rFonts w:hint="eastAsia"/>
                <w:color w:val="000000" w:themeColor="text1"/>
              </w:rPr>
              <w:t>评价标准</w:t>
            </w:r>
          </w:p>
        </w:tc>
        <w:tc>
          <w:tcPr>
            <w:tcW w:w="708" w:type="dxa"/>
            <w:tcBorders>
              <w:top w:val="single" w:sz="8" w:space="0" w:color="auto"/>
              <w:bottom w:val="single" w:sz="8" w:space="0" w:color="auto"/>
            </w:tcBorders>
            <w:shd w:val="clear" w:color="auto" w:fill="auto"/>
            <w:vAlign w:val="center"/>
          </w:tcPr>
          <w:p w14:paraId="4F716ABD" w14:textId="77777777" w:rsidR="005E73B4" w:rsidRPr="00EB0E9C" w:rsidRDefault="005E73B4" w:rsidP="00A94615">
            <w:pPr>
              <w:pStyle w:val="afffffffff9"/>
              <w:rPr>
                <w:color w:val="000000" w:themeColor="text1"/>
              </w:rPr>
            </w:pPr>
            <w:r w:rsidRPr="00EB0E9C">
              <w:rPr>
                <w:rFonts w:hint="eastAsia"/>
                <w:color w:val="000000" w:themeColor="text1"/>
              </w:rPr>
              <w:t>分值</w:t>
            </w:r>
          </w:p>
        </w:tc>
        <w:tc>
          <w:tcPr>
            <w:tcW w:w="709" w:type="dxa"/>
            <w:tcBorders>
              <w:top w:val="single" w:sz="8" w:space="0" w:color="auto"/>
              <w:bottom w:val="single" w:sz="8" w:space="0" w:color="auto"/>
            </w:tcBorders>
            <w:shd w:val="clear" w:color="auto" w:fill="auto"/>
            <w:vAlign w:val="center"/>
          </w:tcPr>
          <w:p w14:paraId="4D18B7DD" w14:textId="77777777" w:rsidR="005E73B4" w:rsidRPr="00EB0E9C" w:rsidRDefault="005E73B4" w:rsidP="00A94615">
            <w:pPr>
              <w:pStyle w:val="afffffffff9"/>
              <w:rPr>
                <w:color w:val="000000" w:themeColor="text1"/>
              </w:rPr>
            </w:pPr>
            <w:r w:rsidRPr="00EB0E9C">
              <w:rPr>
                <w:rFonts w:hint="eastAsia"/>
                <w:color w:val="000000" w:themeColor="text1"/>
              </w:rPr>
              <w:t>得分</w:t>
            </w:r>
          </w:p>
        </w:tc>
        <w:tc>
          <w:tcPr>
            <w:tcW w:w="717" w:type="dxa"/>
            <w:tcBorders>
              <w:top w:val="single" w:sz="8" w:space="0" w:color="auto"/>
              <w:bottom w:val="single" w:sz="8" w:space="0" w:color="auto"/>
            </w:tcBorders>
            <w:shd w:val="clear" w:color="auto" w:fill="auto"/>
            <w:vAlign w:val="center"/>
          </w:tcPr>
          <w:p w14:paraId="48528602" w14:textId="77777777" w:rsidR="005E73B4" w:rsidRPr="00EB0E9C" w:rsidRDefault="005E73B4" w:rsidP="00A94615">
            <w:pPr>
              <w:pStyle w:val="afffffffff9"/>
              <w:rPr>
                <w:color w:val="000000" w:themeColor="text1"/>
              </w:rPr>
            </w:pPr>
            <w:r w:rsidRPr="00EB0E9C">
              <w:rPr>
                <w:rFonts w:hint="eastAsia"/>
                <w:color w:val="000000" w:themeColor="text1"/>
              </w:rPr>
              <w:t>备注</w:t>
            </w:r>
          </w:p>
        </w:tc>
      </w:tr>
      <w:tr w:rsidR="00351274" w:rsidRPr="00EB0E9C" w14:paraId="2CEB4B67" w14:textId="77777777" w:rsidTr="00A94615">
        <w:trPr>
          <w:jc w:val="center"/>
        </w:trPr>
        <w:tc>
          <w:tcPr>
            <w:tcW w:w="1003" w:type="dxa"/>
            <w:vMerge w:val="restart"/>
            <w:shd w:val="clear" w:color="auto" w:fill="auto"/>
            <w:vAlign w:val="center"/>
          </w:tcPr>
          <w:p w14:paraId="48B0F697" w14:textId="77777777" w:rsidR="005E73B4" w:rsidRPr="00EB0E9C" w:rsidRDefault="005E73B4" w:rsidP="005E73B4">
            <w:pPr>
              <w:pStyle w:val="afffffffff9"/>
              <w:rPr>
                <w:color w:val="000000" w:themeColor="text1"/>
              </w:rPr>
            </w:pPr>
            <w:r w:rsidRPr="00EB0E9C">
              <w:rPr>
                <w:rFonts w:hint="eastAsia"/>
                <w:color w:val="000000" w:themeColor="text1"/>
              </w:rPr>
              <w:t>设备与设施</w:t>
            </w:r>
          </w:p>
          <w:p w14:paraId="0FBFCD73" w14:textId="47F0CE34" w:rsidR="005E73B4" w:rsidRPr="00EB0E9C" w:rsidRDefault="005E73B4" w:rsidP="005E73B4">
            <w:pPr>
              <w:pStyle w:val="afffffffff9"/>
              <w:rPr>
                <w:color w:val="000000" w:themeColor="text1"/>
              </w:rPr>
            </w:pPr>
            <w:r w:rsidRPr="00EB0E9C">
              <w:rPr>
                <w:rFonts w:hint="eastAsia"/>
                <w:color w:val="000000" w:themeColor="text1"/>
              </w:rPr>
              <w:t>（33分）</w:t>
            </w:r>
          </w:p>
        </w:tc>
        <w:tc>
          <w:tcPr>
            <w:tcW w:w="1134" w:type="dxa"/>
            <w:shd w:val="clear" w:color="auto" w:fill="auto"/>
            <w:vAlign w:val="center"/>
          </w:tcPr>
          <w:p w14:paraId="08E86ECE" w14:textId="77777777" w:rsidR="005E73B4" w:rsidRPr="00EB0E9C" w:rsidRDefault="005E73B4" w:rsidP="005E73B4">
            <w:pPr>
              <w:pStyle w:val="afffffffff9"/>
              <w:rPr>
                <w:color w:val="000000" w:themeColor="text1"/>
              </w:rPr>
            </w:pPr>
            <w:r w:rsidRPr="00EB0E9C">
              <w:rPr>
                <w:rFonts w:hint="eastAsia"/>
                <w:color w:val="000000" w:themeColor="text1"/>
              </w:rPr>
              <w:t>加工专间</w:t>
            </w:r>
          </w:p>
          <w:p w14:paraId="4C396E52" w14:textId="57EF8F21" w:rsidR="005E73B4" w:rsidRPr="00EB0E9C" w:rsidRDefault="005E73B4" w:rsidP="005E73B4">
            <w:pPr>
              <w:pStyle w:val="afffffffff9"/>
              <w:rPr>
                <w:color w:val="000000" w:themeColor="text1"/>
              </w:rPr>
            </w:pPr>
            <w:r w:rsidRPr="00EB0E9C">
              <w:rPr>
                <w:color w:val="000000" w:themeColor="text1"/>
              </w:rPr>
              <w:t>工具与设备</w:t>
            </w:r>
          </w:p>
        </w:tc>
        <w:tc>
          <w:tcPr>
            <w:tcW w:w="5103" w:type="dxa"/>
            <w:shd w:val="clear" w:color="auto" w:fill="auto"/>
            <w:vAlign w:val="center"/>
          </w:tcPr>
          <w:p w14:paraId="524A2CCF" w14:textId="1C52CAF8" w:rsidR="005E73B4" w:rsidRPr="00EB0E9C" w:rsidRDefault="005E73B4" w:rsidP="00D35E22">
            <w:pPr>
              <w:pStyle w:val="afffffffff9"/>
              <w:ind w:firstLineChars="100" w:firstLine="180"/>
              <w:jc w:val="both"/>
              <w:rPr>
                <w:color w:val="000000" w:themeColor="text1"/>
              </w:rPr>
            </w:pPr>
            <w:r w:rsidRPr="00EB0E9C">
              <w:rPr>
                <w:color w:val="000000" w:themeColor="text1"/>
              </w:rPr>
              <w:t>清洗池、操作台、砧板、刀具、成品容器、冰箱、制冰机、碎冰机（注：各层工位砧板、刀具不</w:t>
            </w:r>
            <w:r w:rsidRPr="00EB0E9C">
              <w:rPr>
                <w:rFonts w:hint="eastAsia"/>
                <w:color w:val="000000" w:themeColor="text1"/>
              </w:rPr>
              <w:t>应</w:t>
            </w:r>
            <w:r w:rsidRPr="00EB0E9C">
              <w:rPr>
                <w:color w:val="000000" w:themeColor="text1"/>
              </w:rPr>
              <w:t>互用）</w:t>
            </w:r>
          </w:p>
        </w:tc>
        <w:tc>
          <w:tcPr>
            <w:tcW w:w="708" w:type="dxa"/>
            <w:shd w:val="clear" w:color="auto" w:fill="auto"/>
            <w:vAlign w:val="center"/>
          </w:tcPr>
          <w:p w14:paraId="02A5E60F" w14:textId="2F4147BD"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1776D4C" w14:textId="20399137" w:rsidR="005E73B4" w:rsidRPr="00EB0E9C" w:rsidRDefault="005E73B4" w:rsidP="005E73B4">
            <w:pPr>
              <w:pStyle w:val="afffffffff9"/>
              <w:rPr>
                <w:color w:val="000000" w:themeColor="text1"/>
              </w:rPr>
            </w:pPr>
          </w:p>
        </w:tc>
        <w:tc>
          <w:tcPr>
            <w:tcW w:w="717" w:type="dxa"/>
            <w:shd w:val="clear" w:color="auto" w:fill="auto"/>
            <w:vAlign w:val="center"/>
          </w:tcPr>
          <w:p w14:paraId="5C9A779B" w14:textId="6D5CE7E8" w:rsidR="005E73B4" w:rsidRPr="00EB0E9C" w:rsidRDefault="005E73B4" w:rsidP="005E73B4">
            <w:pPr>
              <w:pStyle w:val="afffffffff9"/>
              <w:rPr>
                <w:color w:val="000000" w:themeColor="text1"/>
              </w:rPr>
            </w:pPr>
          </w:p>
        </w:tc>
      </w:tr>
      <w:tr w:rsidR="00351274" w:rsidRPr="00EB0E9C" w14:paraId="182D09A3" w14:textId="77777777" w:rsidTr="00A94615">
        <w:trPr>
          <w:jc w:val="center"/>
        </w:trPr>
        <w:tc>
          <w:tcPr>
            <w:tcW w:w="1003" w:type="dxa"/>
            <w:vMerge/>
            <w:shd w:val="clear" w:color="auto" w:fill="auto"/>
            <w:vAlign w:val="center"/>
          </w:tcPr>
          <w:p w14:paraId="59B87CF1" w14:textId="77777777" w:rsidR="005E73B4" w:rsidRPr="00EB0E9C" w:rsidRDefault="005E73B4" w:rsidP="005E73B4">
            <w:pPr>
              <w:pStyle w:val="afffffffff9"/>
              <w:rPr>
                <w:color w:val="000000" w:themeColor="text1"/>
              </w:rPr>
            </w:pPr>
          </w:p>
        </w:tc>
        <w:tc>
          <w:tcPr>
            <w:tcW w:w="1134" w:type="dxa"/>
            <w:shd w:val="clear" w:color="auto" w:fill="auto"/>
            <w:vAlign w:val="center"/>
          </w:tcPr>
          <w:p w14:paraId="159E112E" w14:textId="7669E79D" w:rsidR="005E73B4" w:rsidRPr="00EB0E9C" w:rsidRDefault="005E73B4" w:rsidP="005E73B4">
            <w:pPr>
              <w:pStyle w:val="afffffffff9"/>
              <w:rPr>
                <w:color w:val="000000" w:themeColor="text1"/>
              </w:rPr>
            </w:pPr>
            <w:r w:rsidRPr="00EB0E9C">
              <w:rPr>
                <w:rFonts w:hint="eastAsia"/>
                <w:color w:val="000000" w:themeColor="text1"/>
              </w:rPr>
              <w:t>专间</w:t>
            </w:r>
            <w:r w:rsidRPr="00EB0E9C">
              <w:rPr>
                <w:color w:val="000000" w:themeColor="text1"/>
              </w:rPr>
              <w:t>消毒设施</w:t>
            </w:r>
          </w:p>
        </w:tc>
        <w:tc>
          <w:tcPr>
            <w:tcW w:w="5103" w:type="dxa"/>
            <w:shd w:val="clear" w:color="auto" w:fill="auto"/>
            <w:vAlign w:val="center"/>
          </w:tcPr>
          <w:p w14:paraId="6C05CD34" w14:textId="57E75696" w:rsidR="005E73B4" w:rsidRPr="00EB0E9C" w:rsidRDefault="005E73B4" w:rsidP="00D35E22">
            <w:pPr>
              <w:pStyle w:val="afffffffff9"/>
              <w:ind w:firstLineChars="100" w:firstLine="180"/>
              <w:jc w:val="both"/>
              <w:rPr>
                <w:color w:val="000000" w:themeColor="text1"/>
              </w:rPr>
            </w:pPr>
            <w:r w:rsidRPr="00EB0E9C">
              <w:rPr>
                <w:color w:val="000000" w:themeColor="text1"/>
              </w:rPr>
              <w:t>刀具消毒柜、砧板消毒柜、毛巾消毒柜、鱼生纸消毒柜（或鱼生纸保洁盒，鱼生纸使用专间的臭氧发生器消毒，仅限鱼生专间）、消毒酒精（操作过程消毒）</w:t>
            </w:r>
          </w:p>
        </w:tc>
        <w:tc>
          <w:tcPr>
            <w:tcW w:w="708" w:type="dxa"/>
            <w:shd w:val="clear" w:color="auto" w:fill="auto"/>
            <w:vAlign w:val="center"/>
          </w:tcPr>
          <w:p w14:paraId="359E2646" w14:textId="60F1AFB4"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F2F11F1" w14:textId="371CEFF0" w:rsidR="005E73B4" w:rsidRPr="00EB0E9C" w:rsidRDefault="005E73B4" w:rsidP="005E73B4">
            <w:pPr>
              <w:pStyle w:val="afffffffff9"/>
              <w:rPr>
                <w:color w:val="000000" w:themeColor="text1"/>
              </w:rPr>
            </w:pPr>
          </w:p>
        </w:tc>
        <w:tc>
          <w:tcPr>
            <w:tcW w:w="717" w:type="dxa"/>
            <w:shd w:val="clear" w:color="auto" w:fill="auto"/>
            <w:vAlign w:val="center"/>
          </w:tcPr>
          <w:p w14:paraId="14E10943" w14:textId="1729BBF9" w:rsidR="005E73B4" w:rsidRPr="00EB0E9C" w:rsidRDefault="005E73B4" w:rsidP="005E73B4">
            <w:pPr>
              <w:pStyle w:val="afffffffff9"/>
              <w:rPr>
                <w:color w:val="000000" w:themeColor="text1"/>
              </w:rPr>
            </w:pPr>
          </w:p>
        </w:tc>
      </w:tr>
      <w:tr w:rsidR="00351274" w:rsidRPr="00EB0E9C" w14:paraId="160968D7" w14:textId="77777777" w:rsidTr="00A94615">
        <w:trPr>
          <w:jc w:val="center"/>
        </w:trPr>
        <w:tc>
          <w:tcPr>
            <w:tcW w:w="1003" w:type="dxa"/>
            <w:shd w:val="clear" w:color="auto" w:fill="auto"/>
            <w:vAlign w:val="center"/>
          </w:tcPr>
          <w:p w14:paraId="4BA13961" w14:textId="77777777" w:rsidR="005E73B4" w:rsidRPr="00EB0E9C" w:rsidRDefault="005E73B4" w:rsidP="005E73B4">
            <w:pPr>
              <w:pStyle w:val="afffffffff9"/>
              <w:rPr>
                <w:color w:val="000000" w:themeColor="text1"/>
              </w:rPr>
            </w:pPr>
            <w:r w:rsidRPr="00EB0E9C">
              <w:rPr>
                <w:rFonts w:hint="eastAsia"/>
                <w:color w:val="000000" w:themeColor="text1"/>
              </w:rPr>
              <w:t>清洁与消毒</w:t>
            </w:r>
          </w:p>
          <w:p w14:paraId="12D771D5" w14:textId="03232C76" w:rsidR="005E73B4" w:rsidRPr="00EB0E9C" w:rsidRDefault="005E73B4" w:rsidP="005E73B4">
            <w:pPr>
              <w:pStyle w:val="afffffffff9"/>
              <w:rPr>
                <w:color w:val="000000" w:themeColor="text1"/>
              </w:rPr>
            </w:pPr>
            <w:r w:rsidRPr="00EB0E9C">
              <w:rPr>
                <w:rFonts w:hint="eastAsia"/>
                <w:color w:val="000000" w:themeColor="text1"/>
              </w:rPr>
              <w:t>（3分）</w:t>
            </w:r>
          </w:p>
        </w:tc>
        <w:tc>
          <w:tcPr>
            <w:tcW w:w="1134" w:type="dxa"/>
            <w:shd w:val="clear" w:color="auto" w:fill="auto"/>
            <w:vAlign w:val="center"/>
          </w:tcPr>
          <w:p w14:paraId="6E36B405" w14:textId="286771E9" w:rsidR="005E73B4" w:rsidRPr="00EB0E9C" w:rsidRDefault="005E73B4" w:rsidP="005E73B4">
            <w:pPr>
              <w:pStyle w:val="afffffffff9"/>
              <w:rPr>
                <w:color w:val="000000" w:themeColor="text1"/>
              </w:rPr>
            </w:pPr>
            <w:r w:rsidRPr="00EB0E9C">
              <w:rPr>
                <w:rFonts w:hint="eastAsia"/>
                <w:color w:val="000000" w:themeColor="text1"/>
              </w:rPr>
              <w:t>专间和专用</w:t>
            </w:r>
            <w:r w:rsidRPr="00EB0E9C">
              <w:rPr>
                <w:color w:val="000000" w:themeColor="text1"/>
              </w:rPr>
              <w:t>操作区操作</w:t>
            </w:r>
          </w:p>
        </w:tc>
        <w:tc>
          <w:tcPr>
            <w:tcW w:w="5103" w:type="dxa"/>
            <w:shd w:val="clear" w:color="auto" w:fill="auto"/>
            <w:vAlign w:val="center"/>
          </w:tcPr>
          <w:p w14:paraId="43A51422" w14:textId="2389CC77"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符合GB 31654中6.4.3～6.4.8的规定，并有相应记录</w:t>
            </w:r>
          </w:p>
        </w:tc>
        <w:tc>
          <w:tcPr>
            <w:tcW w:w="708" w:type="dxa"/>
            <w:shd w:val="clear" w:color="auto" w:fill="auto"/>
            <w:vAlign w:val="center"/>
          </w:tcPr>
          <w:p w14:paraId="2F0240FB" w14:textId="7875BC61"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483B4DB" w14:textId="114E55E7" w:rsidR="005E73B4" w:rsidRPr="00EB0E9C" w:rsidRDefault="005E73B4" w:rsidP="005E73B4">
            <w:pPr>
              <w:pStyle w:val="afffffffff9"/>
              <w:rPr>
                <w:color w:val="000000" w:themeColor="text1"/>
              </w:rPr>
            </w:pPr>
          </w:p>
        </w:tc>
        <w:tc>
          <w:tcPr>
            <w:tcW w:w="717" w:type="dxa"/>
            <w:shd w:val="clear" w:color="auto" w:fill="auto"/>
            <w:vAlign w:val="center"/>
          </w:tcPr>
          <w:p w14:paraId="4CDEAFC1" w14:textId="78F605ED" w:rsidR="005E73B4" w:rsidRPr="00EB0E9C" w:rsidRDefault="005E73B4" w:rsidP="005E73B4">
            <w:pPr>
              <w:pStyle w:val="afffffffff9"/>
              <w:rPr>
                <w:color w:val="000000" w:themeColor="text1"/>
              </w:rPr>
            </w:pPr>
          </w:p>
        </w:tc>
      </w:tr>
      <w:tr w:rsidR="00351274" w:rsidRPr="00EB0E9C" w14:paraId="4C3F17AC" w14:textId="77777777" w:rsidTr="00A94615">
        <w:trPr>
          <w:jc w:val="center"/>
        </w:trPr>
        <w:tc>
          <w:tcPr>
            <w:tcW w:w="1003" w:type="dxa"/>
            <w:vMerge w:val="restart"/>
            <w:shd w:val="clear" w:color="auto" w:fill="auto"/>
            <w:vAlign w:val="center"/>
          </w:tcPr>
          <w:p w14:paraId="615DEA18" w14:textId="77777777" w:rsidR="005E73B4" w:rsidRPr="00EB0E9C" w:rsidRDefault="005E73B4" w:rsidP="005E73B4">
            <w:pPr>
              <w:pStyle w:val="afffffffff9"/>
              <w:rPr>
                <w:color w:val="000000" w:themeColor="text1"/>
              </w:rPr>
            </w:pPr>
            <w:r w:rsidRPr="00EB0E9C">
              <w:rPr>
                <w:rFonts w:hint="eastAsia"/>
                <w:color w:val="000000" w:themeColor="text1"/>
              </w:rPr>
              <w:t>人员管理</w:t>
            </w:r>
          </w:p>
          <w:p w14:paraId="7E333945" w14:textId="6AEA723C" w:rsidR="005E73B4" w:rsidRPr="00EB0E9C" w:rsidRDefault="005E73B4" w:rsidP="005E73B4">
            <w:pPr>
              <w:pStyle w:val="afffffffff9"/>
              <w:rPr>
                <w:color w:val="000000" w:themeColor="text1"/>
              </w:rPr>
            </w:pPr>
            <w:r w:rsidRPr="00EB0E9C">
              <w:rPr>
                <w:rFonts w:hint="eastAsia"/>
                <w:color w:val="000000" w:themeColor="text1"/>
              </w:rPr>
              <w:t>（15分）</w:t>
            </w:r>
          </w:p>
        </w:tc>
        <w:tc>
          <w:tcPr>
            <w:tcW w:w="1134" w:type="dxa"/>
            <w:shd w:val="clear" w:color="auto" w:fill="auto"/>
            <w:vAlign w:val="center"/>
          </w:tcPr>
          <w:p w14:paraId="0E29035C" w14:textId="57C8DC8F" w:rsidR="005E73B4" w:rsidRPr="00EB0E9C" w:rsidRDefault="005E73B4" w:rsidP="005E73B4">
            <w:pPr>
              <w:pStyle w:val="afffffffff9"/>
              <w:rPr>
                <w:color w:val="000000" w:themeColor="text1"/>
              </w:rPr>
            </w:pPr>
            <w:r w:rsidRPr="00EB0E9C">
              <w:rPr>
                <w:color w:val="000000" w:themeColor="text1"/>
              </w:rPr>
              <w:t>人员健康管理与卫生</w:t>
            </w:r>
          </w:p>
        </w:tc>
        <w:tc>
          <w:tcPr>
            <w:tcW w:w="5103" w:type="dxa"/>
            <w:shd w:val="clear" w:color="auto" w:fill="auto"/>
            <w:vAlign w:val="center"/>
          </w:tcPr>
          <w:p w14:paraId="56728B34" w14:textId="4FC23596"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符合GB 31654中第11章的规定，并有相应记录</w:t>
            </w:r>
          </w:p>
        </w:tc>
        <w:tc>
          <w:tcPr>
            <w:tcW w:w="708" w:type="dxa"/>
            <w:shd w:val="clear" w:color="auto" w:fill="auto"/>
            <w:vAlign w:val="center"/>
          </w:tcPr>
          <w:p w14:paraId="03533F3B" w14:textId="688E9AF3"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BAD7F25" w14:textId="77777777" w:rsidR="005E73B4" w:rsidRPr="00EB0E9C" w:rsidRDefault="005E73B4" w:rsidP="005E73B4">
            <w:pPr>
              <w:pStyle w:val="afffffffff9"/>
              <w:rPr>
                <w:color w:val="000000" w:themeColor="text1"/>
              </w:rPr>
            </w:pPr>
          </w:p>
        </w:tc>
        <w:tc>
          <w:tcPr>
            <w:tcW w:w="717" w:type="dxa"/>
            <w:shd w:val="clear" w:color="auto" w:fill="auto"/>
            <w:vAlign w:val="center"/>
          </w:tcPr>
          <w:p w14:paraId="39F37793" w14:textId="77777777" w:rsidR="005E73B4" w:rsidRPr="00EB0E9C" w:rsidRDefault="005E73B4" w:rsidP="005E73B4">
            <w:pPr>
              <w:pStyle w:val="afffffffff9"/>
              <w:rPr>
                <w:color w:val="000000" w:themeColor="text1"/>
              </w:rPr>
            </w:pPr>
          </w:p>
        </w:tc>
      </w:tr>
      <w:tr w:rsidR="00351274" w:rsidRPr="00EB0E9C" w14:paraId="3F186C2F" w14:textId="77777777" w:rsidTr="00A94615">
        <w:trPr>
          <w:jc w:val="center"/>
        </w:trPr>
        <w:tc>
          <w:tcPr>
            <w:tcW w:w="1003" w:type="dxa"/>
            <w:vMerge/>
            <w:shd w:val="clear" w:color="auto" w:fill="auto"/>
            <w:vAlign w:val="center"/>
          </w:tcPr>
          <w:p w14:paraId="2B7BF016" w14:textId="59851405" w:rsidR="005E73B4" w:rsidRPr="00EB0E9C" w:rsidRDefault="005E73B4" w:rsidP="005E73B4">
            <w:pPr>
              <w:pStyle w:val="afffffffff9"/>
              <w:rPr>
                <w:color w:val="000000" w:themeColor="text1"/>
              </w:rPr>
            </w:pPr>
          </w:p>
        </w:tc>
        <w:tc>
          <w:tcPr>
            <w:tcW w:w="1134" w:type="dxa"/>
            <w:shd w:val="clear" w:color="auto" w:fill="auto"/>
            <w:vAlign w:val="center"/>
          </w:tcPr>
          <w:p w14:paraId="4CB64439" w14:textId="41DB45DA" w:rsidR="005E73B4" w:rsidRPr="00EB0E9C" w:rsidRDefault="005E73B4" w:rsidP="005E73B4">
            <w:pPr>
              <w:pStyle w:val="afffffffff9"/>
              <w:rPr>
                <w:color w:val="000000" w:themeColor="text1"/>
              </w:rPr>
            </w:pPr>
            <w:r w:rsidRPr="00EB0E9C">
              <w:rPr>
                <w:color w:val="000000" w:themeColor="text1"/>
              </w:rPr>
              <w:t>食品安全管理人员</w:t>
            </w:r>
          </w:p>
        </w:tc>
        <w:tc>
          <w:tcPr>
            <w:tcW w:w="5103" w:type="dxa"/>
            <w:shd w:val="clear" w:color="auto" w:fill="auto"/>
            <w:vAlign w:val="center"/>
          </w:tcPr>
          <w:p w14:paraId="07641C72" w14:textId="1413936A"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配备经食品安全培训和考核合格，具备食品安全管理能力的专职或兼职的食品安全总监和食品安全员</w:t>
            </w:r>
          </w:p>
        </w:tc>
        <w:tc>
          <w:tcPr>
            <w:tcW w:w="708" w:type="dxa"/>
            <w:shd w:val="clear" w:color="auto" w:fill="auto"/>
            <w:vAlign w:val="center"/>
          </w:tcPr>
          <w:p w14:paraId="26A3FDCF" w14:textId="4E0B0D78"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C4CB11B" w14:textId="77777777" w:rsidR="005E73B4" w:rsidRPr="00EB0E9C" w:rsidRDefault="005E73B4" w:rsidP="005E73B4">
            <w:pPr>
              <w:pStyle w:val="afffffffff9"/>
              <w:rPr>
                <w:color w:val="000000" w:themeColor="text1"/>
              </w:rPr>
            </w:pPr>
          </w:p>
        </w:tc>
        <w:tc>
          <w:tcPr>
            <w:tcW w:w="717" w:type="dxa"/>
            <w:shd w:val="clear" w:color="auto" w:fill="auto"/>
            <w:vAlign w:val="center"/>
          </w:tcPr>
          <w:p w14:paraId="253360E1" w14:textId="77777777" w:rsidR="005E73B4" w:rsidRPr="00EB0E9C" w:rsidRDefault="005E73B4" w:rsidP="005E73B4">
            <w:pPr>
              <w:pStyle w:val="afffffffff9"/>
              <w:rPr>
                <w:color w:val="000000" w:themeColor="text1"/>
              </w:rPr>
            </w:pPr>
          </w:p>
        </w:tc>
      </w:tr>
      <w:tr w:rsidR="00351274" w:rsidRPr="00EB0E9C" w14:paraId="739B47D2" w14:textId="77777777" w:rsidTr="00A94615">
        <w:trPr>
          <w:jc w:val="center"/>
        </w:trPr>
        <w:tc>
          <w:tcPr>
            <w:tcW w:w="1003" w:type="dxa"/>
            <w:vMerge/>
            <w:shd w:val="clear" w:color="auto" w:fill="auto"/>
            <w:vAlign w:val="center"/>
          </w:tcPr>
          <w:p w14:paraId="26FB15C0" w14:textId="5E343596" w:rsidR="005E73B4" w:rsidRPr="00EB0E9C" w:rsidRDefault="005E73B4" w:rsidP="005E73B4">
            <w:pPr>
              <w:pStyle w:val="afffffffff9"/>
              <w:rPr>
                <w:color w:val="000000" w:themeColor="text1"/>
              </w:rPr>
            </w:pPr>
          </w:p>
        </w:tc>
        <w:tc>
          <w:tcPr>
            <w:tcW w:w="1134" w:type="dxa"/>
            <w:shd w:val="clear" w:color="auto" w:fill="auto"/>
            <w:vAlign w:val="center"/>
          </w:tcPr>
          <w:p w14:paraId="097E35F4" w14:textId="4D7C7767" w:rsidR="005E73B4" w:rsidRPr="00EB0E9C" w:rsidRDefault="005E73B4" w:rsidP="004E1EB6">
            <w:pPr>
              <w:pStyle w:val="afffffffff9"/>
              <w:rPr>
                <w:color w:val="000000" w:themeColor="text1"/>
              </w:rPr>
            </w:pPr>
            <w:r w:rsidRPr="00EB0E9C">
              <w:rPr>
                <w:color w:val="000000" w:themeColor="text1"/>
              </w:rPr>
              <w:t>鱼生</w:t>
            </w:r>
            <w:r w:rsidR="004E1EB6" w:rsidRPr="00EB0E9C">
              <w:rPr>
                <w:rFonts w:hint="eastAsia"/>
                <w:color w:val="000000" w:themeColor="text1"/>
              </w:rPr>
              <w:t>制作</w:t>
            </w:r>
            <w:r w:rsidRPr="00EB0E9C">
              <w:rPr>
                <w:color w:val="000000" w:themeColor="text1"/>
              </w:rPr>
              <w:t>师</w:t>
            </w:r>
          </w:p>
        </w:tc>
        <w:tc>
          <w:tcPr>
            <w:tcW w:w="5103" w:type="dxa"/>
            <w:shd w:val="clear" w:color="auto" w:fill="auto"/>
            <w:vAlign w:val="center"/>
          </w:tcPr>
          <w:p w14:paraId="49E884E4" w14:textId="3AFD9438" w:rsidR="005E73B4" w:rsidRPr="00EB0E9C" w:rsidRDefault="005E73B4" w:rsidP="004E1EB6">
            <w:pPr>
              <w:pStyle w:val="afffffffff9"/>
              <w:ind w:firstLineChars="100" w:firstLine="180"/>
              <w:jc w:val="both"/>
              <w:rPr>
                <w:color w:val="000000" w:themeColor="text1"/>
              </w:rPr>
            </w:pPr>
            <w:r w:rsidRPr="00EB0E9C">
              <w:rPr>
                <w:rFonts w:hint="eastAsia"/>
                <w:color w:val="000000" w:themeColor="text1"/>
              </w:rPr>
              <w:t>鱼生加工制作人员应持证上岗，经相关行业协会、高等院校培训、考核合格，取得鱼生</w:t>
            </w:r>
            <w:r w:rsidR="004E1EB6" w:rsidRPr="00EB0E9C">
              <w:rPr>
                <w:rFonts w:hint="eastAsia"/>
                <w:color w:val="000000" w:themeColor="text1"/>
              </w:rPr>
              <w:t>制作</w:t>
            </w:r>
            <w:r w:rsidRPr="00EB0E9C">
              <w:rPr>
                <w:rFonts w:hint="eastAsia"/>
                <w:color w:val="000000" w:themeColor="text1"/>
              </w:rPr>
              <w:t>师证明</w:t>
            </w:r>
          </w:p>
        </w:tc>
        <w:tc>
          <w:tcPr>
            <w:tcW w:w="708" w:type="dxa"/>
            <w:shd w:val="clear" w:color="auto" w:fill="auto"/>
            <w:vAlign w:val="center"/>
          </w:tcPr>
          <w:p w14:paraId="783F01F5" w14:textId="1B51F922"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243AF9C2" w14:textId="77777777" w:rsidR="005E73B4" w:rsidRPr="00EB0E9C" w:rsidRDefault="005E73B4" w:rsidP="005E73B4">
            <w:pPr>
              <w:pStyle w:val="afffffffff9"/>
              <w:rPr>
                <w:color w:val="000000" w:themeColor="text1"/>
              </w:rPr>
            </w:pPr>
          </w:p>
        </w:tc>
        <w:tc>
          <w:tcPr>
            <w:tcW w:w="717" w:type="dxa"/>
            <w:shd w:val="clear" w:color="auto" w:fill="auto"/>
            <w:vAlign w:val="center"/>
          </w:tcPr>
          <w:p w14:paraId="058C54BB" w14:textId="77777777" w:rsidR="005E73B4" w:rsidRPr="00EB0E9C" w:rsidRDefault="005E73B4" w:rsidP="005E73B4">
            <w:pPr>
              <w:pStyle w:val="afffffffff9"/>
              <w:rPr>
                <w:color w:val="000000" w:themeColor="text1"/>
              </w:rPr>
            </w:pPr>
          </w:p>
        </w:tc>
      </w:tr>
      <w:tr w:rsidR="00351274" w:rsidRPr="00EB0E9C" w14:paraId="64838183" w14:textId="77777777" w:rsidTr="00A94615">
        <w:trPr>
          <w:jc w:val="center"/>
        </w:trPr>
        <w:tc>
          <w:tcPr>
            <w:tcW w:w="1003" w:type="dxa"/>
            <w:vMerge/>
            <w:shd w:val="clear" w:color="auto" w:fill="auto"/>
            <w:vAlign w:val="center"/>
          </w:tcPr>
          <w:p w14:paraId="75A0C830" w14:textId="25DB43AE" w:rsidR="005E73B4" w:rsidRPr="00EB0E9C" w:rsidRDefault="005E73B4" w:rsidP="005E73B4">
            <w:pPr>
              <w:pStyle w:val="afffffffff9"/>
              <w:rPr>
                <w:color w:val="000000" w:themeColor="text1"/>
              </w:rPr>
            </w:pPr>
          </w:p>
        </w:tc>
        <w:tc>
          <w:tcPr>
            <w:tcW w:w="1134" w:type="dxa"/>
            <w:shd w:val="clear" w:color="auto" w:fill="auto"/>
            <w:vAlign w:val="center"/>
          </w:tcPr>
          <w:p w14:paraId="32CF519D" w14:textId="77777777" w:rsidR="005E73B4" w:rsidRPr="00EB0E9C" w:rsidRDefault="005E73B4" w:rsidP="005E73B4">
            <w:pPr>
              <w:pStyle w:val="afffffffff9"/>
              <w:rPr>
                <w:color w:val="000000" w:themeColor="text1"/>
              </w:rPr>
            </w:pPr>
            <w:r w:rsidRPr="00EB0E9C">
              <w:rPr>
                <w:rFonts w:hint="eastAsia"/>
                <w:color w:val="000000" w:themeColor="text1"/>
              </w:rPr>
              <w:t>加工人员</w:t>
            </w:r>
          </w:p>
          <w:p w14:paraId="342CE2B5" w14:textId="567AB9B8" w:rsidR="005E73B4" w:rsidRPr="00EB0E9C" w:rsidRDefault="005E73B4" w:rsidP="005E73B4">
            <w:pPr>
              <w:pStyle w:val="afffffffff9"/>
              <w:rPr>
                <w:color w:val="000000" w:themeColor="text1"/>
              </w:rPr>
            </w:pPr>
            <w:r w:rsidRPr="00EB0E9C">
              <w:rPr>
                <w:color w:val="000000" w:themeColor="text1"/>
              </w:rPr>
              <w:t>知识与技能</w:t>
            </w:r>
          </w:p>
        </w:tc>
        <w:tc>
          <w:tcPr>
            <w:tcW w:w="5103" w:type="dxa"/>
            <w:shd w:val="clear" w:color="auto" w:fill="auto"/>
            <w:vAlign w:val="center"/>
          </w:tcPr>
          <w:p w14:paraId="39020A9A" w14:textId="3D339ED6"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鱼生加工制作人员熟悉相关横县鱼生的食品安全知识，有良好的卫生操作习惯，并通过横县鱼生</w:t>
            </w:r>
            <w:r w:rsidRPr="00EB0E9C">
              <w:rPr>
                <w:color w:val="000000" w:themeColor="text1"/>
              </w:rPr>
              <w:t>“</w:t>
            </w:r>
            <w:r w:rsidRPr="00EB0E9C">
              <w:rPr>
                <w:color w:val="000000" w:themeColor="text1"/>
              </w:rPr>
              <w:t>非遗传承人</w:t>
            </w:r>
            <w:r w:rsidRPr="00EB0E9C">
              <w:rPr>
                <w:color w:val="000000" w:themeColor="text1"/>
              </w:rPr>
              <w:t>”</w:t>
            </w:r>
            <w:r w:rsidRPr="00EB0E9C">
              <w:rPr>
                <w:rFonts w:hint="eastAsia"/>
                <w:color w:val="000000" w:themeColor="text1"/>
              </w:rPr>
              <w:t>考核</w:t>
            </w:r>
          </w:p>
        </w:tc>
        <w:tc>
          <w:tcPr>
            <w:tcW w:w="708" w:type="dxa"/>
            <w:shd w:val="clear" w:color="auto" w:fill="auto"/>
            <w:vAlign w:val="center"/>
          </w:tcPr>
          <w:p w14:paraId="1E5D8F69" w14:textId="00614D2A"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6538458" w14:textId="77777777" w:rsidR="005E73B4" w:rsidRPr="00EB0E9C" w:rsidRDefault="005E73B4" w:rsidP="005E73B4">
            <w:pPr>
              <w:pStyle w:val="afffffffff9"/>
              <w:rPr>
                <w:color w:val="000000" w:themeColor="text1"/>
              </w:rPr>
            </w:pPr>
          </w:p>
        </w:tc>
        <w:tc>
          <w:tcPr>
            <w:tcW w:w="717" w:type="dxa"/>
            <w:shd w:val="clear" w:color="auto" w:fill="auto"/>
            <w:vAlign w:val="center"/>
          </w:tcPr>
          <w:p w14:paraId="4D08C53D" w14:textId="77777777" w:rsidR="005E73B4" w:rsidRPr="00EB0E9C" w:rsidRDefault="005E73B4" w:rsidP="005E73B4">
            <w:pPr>
              <w:pStyle w:val="afffffffff9"/>
              <w:rPr>
                <w:color w:val="000000" w:themeColor="text1"/>
              </w:rPr>
            </w:pPr>
          </w:p>
        </w:tc>
      </w:tr>
      <w:tr w:rsidR="00351274" w:rsidRPr="00EB0E9C" w14:paraId="6AD6523F" w14:textId="77777777" w:rsidTr="00A94615">
        <w:trPr>
          <w:jc w:val="center"/>
        </w:trPr>
        <w:tc>
          <w:tcPr>
            <w:tcW w:w="1003" w:type="dxa"/>
            <w:vMerge/>
            <w:shd w:val="clear" w:color="auto" w:fill="auto"/>
            <w:vAlign w:val="center"/>
          </w:tcPr>
          <w:p w14:paraId="240C5BF4" w14:textId="061DEB0E" w:rsidR="005E73B4" w:rsidRPr="00EB0E9C" w:rsidRDefault="005E73B4" w:rsidP="005E73B4">
            <w:pPr>
              <w:pStyle w:val="afffffffff9"/>
              <w:rPr>
                <w:color w:val="000000" w:themeColor="text1"/>
              </w:rPr>
            </w:pPr>
          </w:p>
        </w:tc>
        <w:tc>
          <w:tcPr>
            <w:tcW w:w="1134" w:type="dxa"/>
            <w:shd w:val="clear" w:color="auto" w:fill="auto"/>
            <w:vAlign w:val="center"/>
          </w:tcPr>
          <w:p w14:paraId="2FD9FA6F" w14:textId="77777777" w:rsidR="005E73B4" w:rsidRPr="00EB0E9C" w:rsidRDefault="005E73B4" w:rsidP="005E73B4">
            <w:pPr>
              <w:pStyle w:val="afffffffff9"/>
              <w:rPr>
                <w:color w:val="000000" w:themeColor="text1"/>
              </w:rPr>
            </w:pPr>
            <w:r w:rsidRPr="00EB0E9C">
              <w:rPr>
                <w:rFonts w:hint="eastAsia"/>
                <w:color w:val="000000" w:themeColor="text1"/>
              </w:rPr>
              <w:t>服务人员</w:t>
            </w:r>
          </w:p>
          <w:p w14:paraId="09305F8F" w14:textId="58693450" w:rsidR="005E73B4" w:rsidRPr="00EB0E9C" w:rsidRDefault="005E73B4" w:rsidP="005E73B4">
            <w:pPr>
              <w:pStyle w:val="afffffffff9"/>
              <w:rPr>
                <w:color w:val="000000" w:themeColor="text1"/>
              </w:rPr>
            </w:pPr>
            <w:r w:rsidRPr="00EB0E9C">
              <w:rPr>
                <w:color w:val="000000" w:themeColor="text1"/>
              </w:rPr>
              <w:t>知识与技能</w:t>
            </w:r>
          </w:p>
        </w:tc>
        <w:tc>
          <w:tcPr>
            <w:tcW w:w="5103" w:type="dxa"/>
            <w:shd w:val="clear" w:color="auto" w:fill="auto"/>
            <w:vAlign w:val="center"/>
          </w:tcPr>
          <w:p w14:paraId="1FCEA21B" w14:textId="5708CDEF"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服务人员应通过上岗前培训，掌握基本服务和安全知识，具备应对突发公共卫生事件和使用安全设备的基本技能</w:t>
            </w:r>
          </w:p>
        </w:tc>
        <w:tc>
          <w:tcPr>
            <w:tcW w:w="708" w:type="dxa"/>
            <w:shd w:val="clear" w:color="auto" w:fill="auto"/>
            <w:vAlign w:val="center"/>
          </w:tcPr>
          <w:p w14:paraId="552D9F47" w14:textId="07D120BF"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52444CD8" w14:textId="77777777" w:rsidR="005E73B4" w:rsidRPr="00EB0E9C" w:rsidRDefault="005E73B4" w:rsidP="005E73B4">
            <w:pPr>
              <w:pStyle w:val="afffffffff9"/>
              <w:rPr>
                <w:color w:val="000000" w:themeColor="text1"/>
              </w:rPr>
            </w:pPr>
          </w:p>
        </w:tc>
        <w:tc>
          <w:tcPr>
            <w:tcW w:w="717" w:type="dxa"/>
            <w:shd w:val="clear" w:color="auto" w:fill="auto"/>
            <w:vAlign w:val="center"/>
          </w:tcPr>
          <w:p w14:paraId="2144E372" w14:textId="77777777" w:rsidR="005E73B4" w:rsidRPr="00EB0E9C" w:rsidRDefault="005E73B4" w:rsidP="005E73B4">
            <w:pPr>
              <w:pStyle w:val="afffffffff9"/>
              <w:rPr>
                <w:color w:val="000000" w:themeColor="text1"/>
              </w:rPr>
            </w:pPr>
          </w:p>
        </w:tc>
      </w:tr>
      <w:tr w:rsidR="00351274" w:rsidRPr="00EB0E9C" w14:paraId="4FA1882D" w14:textId="77777777" w:rsidTr="00A94615">
        <w:trPr>
          <w:jc w:val="center"/>
        </w:trPr>
        <w:tc>
          <w:tcPr>
            <w:tcW w:w="1003" w:type="dxa"/>
            <w:vMerge w:val="restart"/>
            <w:shd w:val="clear" w:color="auto" w:fill="auto"/>
            <w:vAlign w:val="center"/>
          </w:tcPr>
          <w:p w14:paraId="6FE0772B" w14:textId="77777777" w:rsidR="005E73B4" w:rsidRPr="00EB0E9C" w:rsidRDefault="005E73B4" w:rsidP="005E73B4">
            <w:pPr>
              <w:pStyle w:val="afffffffff9"/>
              <w:rPr>
                <w:color w:val="000000" w:themeColor="text1"/>
              </w:rPr>
            </w:pPr>
            <w:r w:rsidRPr="00EB0E9C">
              <w:rPr>
                <w:rFonts w:hint="eastAsia"/>
                <w:color w:val="000000" w:themeColor="text1"/>
              </w:rPr>
              <w:t>原料管理</w:t>
            </w:r>
          </w:p>
          <w:p w14:paraId="3B1E1FD1" w14:textId="11489812" w:rsidR="005E73B4" w:rsidRPr="00EB0E9C" w:rsidRDefault="005E73B4" w:rsidP="005E73B4">
            <w:pPr>
              <w:pStyle w:val="afffffffff9"/>
              <w:rPr>
                <w:color w:val="000000" w:themeColor="text1"/>
              </w:rPr>
            </w:pPr>
            <w:r w:rsidRPr="00EB0E9C">
              <w:rPr>
                <w:rFonts w:hint="eastAsia"/>
                <w:color w:val="000000" w:themeColor="text1"/>
              </w:rPr>
              <w:t>（9分）</w:t>
            </w:r>
          </w:p>
        </w:tc>
        <w:tc>
          <w:tcPr>
            <w:tcW w:w="1134" w:type="dxa"/>
            <w:shd w:val="clear" w:color="auto" w:fill="auto"/>
            <w:vAlign w:val="center"/>
          </w:tcPr>
          <w:p w14:paraId="0DB7622E" w14:textId="7CE1E778" w:rsidR="005E73B4" w:rsidRPr="00EB0E9C" w:rsidRDefault="005E73B4" w:rsidP="005E73B4">
            <w:pPr>
              <w:pStyle w:val="afffffffff9"/>
              <w:rPr>
                <w:color w:val="000000" w:themeColor="text1"/>
              </w:rPr>
            </w:pPr>
            <w:r w:rsidRPr="00EB0E9C">
              <w:rPr>
                <w:color w:val="000000" w:themeColor="text1"/>
              </w:rPr>
              <w:t>供货商管理</w:t>
            </w:r>
          </w:p>
        </w:tc>
        <w:tc>
          <w:tcPr>
            <w:tcW w:w="5103" w:type="dxa"/>
            <w:shd w:val="clear" w:color="auto" w:fill="auto"/>
            <w:vAlign w:val="center"/>
          </w:tcPr>
          <w:p w14:paraId="4F3E3C9A" w14:textId="0179ED9E" w:rsidR="005E73B4" w:rsidRPr="00EB0E9C" w:rsidRDefault="005E73B4" w:rsidP="00D35E22">
            <w:pPr>
              <w:pStyle w:val="afffffffff9"/>
              <w:ind w:firstLineChars="100" w:firstLine="180"/>
              <w:jc w:val="both"/>
              <w:rPr>
                <w:color w:val="000000" w:themeColor="text1"/>
              </w:rPr>
            </w:pPr>
            <w:r w:rsidRPr="00EB0E9C">
              <w:rPr>
                <w:color w:val="000000" w:themeColor="text1"/>
              </w:rPr>
              <w:t>建立固定的供货渠道，与养殖场签订供货协议，明确各自的食品安全责任和义务</w:t>
            </w:r>
          </w:p>
        </w:tc>
        <w:tc>
          <w:tcPr>
            <w:tcW w:w="708" w:type="dxa"/>
            <w:shd w:val="clear" w:color="auto" w:fill="auto"/>
            <w:vAlign w:val="center"/>
          </w:tcPr>
          <w:p w14:paraId="21A7BB23" w14:textId="3D9D862A"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3AC2E35D" w14:textId="77777777" w:rsidR="005E73B4" w:rsidRPr="00EB0E9C" w:rsidRDefault="005E73B4" w:rsidP="005E73B4">
            <w:pPr>
              <w:pStyle w:val="afffffffff9"/>
              <w:rPr>
                <w:color w:val="000000" w:themeColor="text1"/>
              </w:rPr>
            </w:pPr>
          </w:p>
        </w:tc>
        <w:tc>
          <w:tcPr>
            <w:tcW w:w="717" w:type="dxa"/>
            <w:shd w:val="clear" w:color="auto" w:fill="auto"/>
            <w:vAlign w:val="center"/>
          </w:tcPr>
          <w:p w14:paraId="619942B8" w14:textId="77777777" w:rsidR="005E73B4" w:rsidRPr="00EB0E9C" w:rsidRDefault="005E73B4" w:rsidP="005E73B4">
            <w:pPr>
              <w:pStyle w:val="afffffffff9"/>
              <w:rPr>
                <w:color w:val="000000" w:themeColor="text1"/>
              </w:rPr>
            </w:pPr>
          </w:p>
        </w:tc>
      </w:tr>
      <w:tr w:rsidR="00351274" w:rsidRPr="00EB0E9C" w14:paraId="1440B9A4" w14:textId="77777777" w:rsidTr="00A94615">
        <w:trPr>
          <w:jc w:val="center"/>
        </w:trPr>
        <w:tc>
          <w:tcPr>
            <w:tcW w:w="1003" w:type="dxa"/>
            <w:vMerge/>
            <w:shd w:val="clear" w:color="auto" w:fill="auto"/>
            <w:vAlign w:val="center"/>
          </w:tcPr>
          <w:p w14:paraId="02F1FF71" w14:textId="2086D685" w:rsidR="005E73B4" w:rsidRPr="00EB0E9C" w:rsidRDefault="005E73B4" w:rsidP="005E73B4">
            <w:pPr>
              <w:pStyle w:val="afffffffff9"/>
              <w:rPr>
                <w:color w:val="000000" w:themeColor="text1"/>
              </w:rPr>
            </w:pPr>
          </w:p>
        </w:tc>
        <w:tc>
          <w:tcPr>
            <w:tcW w:w="1134" w:type="dxa"/>
            <w:shd w:val="clear" w:color="auto" w:fill="auto"/>
            <w:vAlign w:val="center"/>
          </w:tcPr>
          <w:p w14:paraId="18E14468" w14:textId="5F30C2D6" w:rsidR="005E73B4" w:rsidRPr="00EB0E9C" w:rsidRDefault="005E73B4" w:rsidP="005E73B4">
            <w:pPr>
              <w:pStyle w:val="afffffffff9"/>
              <w:rPr>
                <w:color w:val="000000" w:themeColor="text1"/>
              </w:rPr>
            </w:pPr>
            <w:r w:rsidRPr="00EB0E9C">
              <w:rPr>
                <w:rFonts w:hint="eastAsia"/>
                <w:color w:val="000000" w:themeColor="text1"/>
              </w:rPr>
              <w:t>产品合格证</w:t>
            </w:r>
            <w:r w:rsidRPr="00EB0E9C">
              <w:rPr>
                <w:color w:val="000000" w:themeColor="text1"/>
              </w:rPr>
              <w:t>明</w:t>
            </w:r>
          </w:p>
        </w:tc>
        <w:tc>
          <w:tcPr>
            <w:tcW w:w="5103" w:type="dxa"/>
            <w:shd w:val="clear" w:color="auto" w:fill="auto"/>
            <w:vAlign w:val="center"/>
          </w:tcPr>
          <w:p w14:paraId="1509FFA9" w14:textId="6CAF7F47" w:rsidR="005E73B4" w:rsidRPr="00EB0E9C" w:rsidRDefault="005E73B4" w:rsidP="00D35E22">
            <w:pPr>
              <w:pStyle w:val="afffffffff9"/>
              <w:ind w:firstLineChars="100" w:firstLine="180"/>
              <w:jc w:val="both"/>
              <w:rPr>
                <w:color w:val="000000" w:themeColor="text1"/>
              </w:rPr>
            </w:pPr>
            <w:r w:rsidRPr="00EB0E9C">
              <w:rPr>
                <w:color w:val="000000" w:themeColor="text1"/>
              </w:rPr>
              <w:t>应查验随货证明文件，包括：产品合格证明文件、购货凭证。产品合格证明文件的项目应至少包括寄生虫指标项目</w:t>
            </w:r>
          </w:p>
        </w:tc>
        <w:tc>
          <w:tcPr>
            <w:tcW w:w="708" w:type="dxa"/>
            <w:shd w:val="clear" w:color="auto" w:fill="auto"/>
            <w:vAlign w:val="center"/>
          </w:tcPr>
          <w:p w14:paraId="3BA1B183" w14:textId="23B2CA72"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523D47E" w14:textId="77777777" w:rsidR="005E73B4" w:rsidRPr="00EB0E9C" w:rsidRDefault="005E73B4" w:rsidP="005E73B4">
            <w:pPr>
              <w:pStyle w:val="afffffffff9"/>
              <w:rPr>
                <w:color w:val="000000" w:themeColor="text1"/>
              </w:rPr>
            </w:pPr>
          </w:p>
        </w:tc>
        <w:tc>
          <w:tcPr>
            <w:tcW w:w="717" w:type="dxa"/>
            <w:shd w:val="clear" w:color="auto" w:fill="auto"/>
            <w:vAlign w:val="center"/>
          </w:tcPr>
          <w:p w14:paraId="0A9BC0D1" w14:textId="77777777" w:rsidR="005E73B4" w:rsidRPr="00EB0E9C" w:rsidRDefault="005E73B4" w:rsidP="005E73B4">
            <w:pPr>
              <w:pStyle w:val="afffffffff9"/>
              <w:rPr>
                <w:color w:val="000000" w:themeColor="text1"/>
              </w:rPr>
            </w:pPr>
          </w:p>
        </w:tc>
      </w:tr>
      <w:tr w:rsidR="00351274" w:rsidRPr="00EB0E9C" w14:paraId="2A0E1AEE" w14:textId="77777777" w:rsidTr="00A94615">
        <w:trPr>
          <w:jc w:val="center"/>
        </w:trPr>
        <w:tc>
          <w:tcPr>
            <w:tcW w:w="1003" w:type="dxa"/>
            <w:vMerge/>
            <w:shd w:val="clear" w:color="auto" w:fill="auto"/>
            <w:vAlign w:val="center"/>
          </w:tcPr>
          <w:p w14:paraId="121E8666" w14:textId="09297BE6" w:rsidR="005E73B4" w:rsidRPr="00EB0E9C" w:rsidRDefault="005E73B4" w:rsidP="005E73B4">
            <w:pPr>
              <w:pStyle w:val="afffffffff9"/>
              <w:rPr>
                <w:color w:val="000000" w:themeColor="text1"/>
              </w:rPr>
            </w:pPr>
          </w:p>
        </w:tc>
        <w:tc>
          <w:tcPr>
            <w:tcW w:w="1134" w:type="dxa"/>
            <w:shd w:val="clear" w:color="auto" w:fill="auto"/>
            <w:vAlign w:val="center"/>
          </w:tcPr>
          <w:p w14:paraId="3816A4E9" w14:textId="1D0D3070" w:rsidR="005E73B4" w:rsidRPr="00EB0E9C" w:rsidRDefault="005E73B4" w:rsidP="005E73B4">
            <w:pPr>
              <w:pStyle w:val="afffffffff9"/>
              <w:rPr>
                <w:color w:val="000000" w:themeColor="text1"/>
              </w:rPr>
            </w:pPr>
            <w:r w:rsidRPr="00EB0E9C">
              <w:rPr>
                <w:rFonts w:hint="eastAsia"/>
                <w:color w:val="000000" w:themeColor="text1"/>
              </w:rPr>
              <w:t>鱼生用鱼</w:t>
            </w:r>
            <w:r w:rsidRPr="00EB0E9C">
              <w:rPr>
                <w:color w:val="000000" w:themeColor="text1"/>
              </w:rPr>
              <w:t>标识</w:t>
            </w:r>
          </w:p>
        </w:tc>
        <w:tc>
          <w:tcPr>
            <w:tcW w:w="5103" w:type="dxa"/>
            <w:shd w:val="clear" w:color="auto" w:fill="auto"/>
            <w:vAlign w:val="center"/>
          </w:tcPr>
          <w:p w14:paraId="57C15EC7" w14:textId="1E07F4EF" w:rsidR="005E73B4" w:rsidRPr="00EB0E9C" w:rsidRDefault="005E73B4" w:rsidP="00D35E22">
            <w:pPr>
              <w:pStyle w:val="afffffffff9"/>
              <w:ind w:firstLineChars="100" w:firstLine="180"/>
              <w:jc w:val="both"/>
              <w:rPr>
                <w:color w:val="000000" w:themeColor="text1"/>
              </w:rPr>
            </w:pPr>
            <w:r w:rsidRPr="00EB0E9C">
              <w:rPr>
                <w:color w:val="000000" w:themeColor="text1"/>
              </w:rPr>
              <w:t>应查验鱼生用鱼的标识</w:t>
            </w:r>
          </w:p>
        </w:tc>
        <w:tc>
          <w:tcPr>
            <w:tcW w:w="708" w:type="dxa"/>
            <w:shd w:val="clear" w:color="auto" w:fill="auto"/>
            <w:vAlign w:val="center"/>
          </w:tcPr>
          <w:p w14:paraId="305DD3DB" w14:textId="324C29CD"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A95510D" w14:textId="77777777" w:rsidR="005E73B4" w:rsidRPr="00EB0E9C" w:rsidRDefault="005E73B4" w:rsidP="005E73B4">
            <w:pPr>
              <w:pStyle w:val="afffffffff9"/>
              <w:rPr>
                <w:color w:val="000000" w:themeColor="text1"/>
              </w:rPr>
            </w:pPr>
          </w:p>
        </w:tc>
        <w:tc>
          <w:tcPr>
            <w:tcW w:w="717" w:type="dxa"/>
            <w:shd w:val="clear" w:color="auto" w:fill="auto"/>
            <w:vAlign w:val="center"/>
          </w:tcPr>
          <w:p w14:paraId="6D53270D" w14:textId="77777777" w:rsidR="005E73B4" w:rsidRPr="00EB0E9C" w:rsidRDefault="005E73B4" w:rsidP="005E73B4">
            <w:pPr>
              <w:pStyle w:val="afffffffff9"/>
              <w:rPr>
                <w:color w:val="000000" w:themeColor="text1"/>
              </w:rPr>
            </w:pPr>
          </w:p>
        </w:tc>
      </w:tr>
      <w:tr w:rsidR="00351274" w:rsidRPr="00EB0E9C" w14:paraId="49CD7816" w14:textId="77777777" w:rsidTr="00A94615">
        <w:trPr>
          <w:jc w:val="center"/>
        </w:trPr>
        <w:tc>
          <w:tcPr>
            <w:tcW w:w="1003" w:type="dxa"/>
            <w:vMerge w:val="restart"/>
            <w:shd w:val="clear" w:color="auto" w:fill="auto"/>
            <w:vAlign w:val="center"/>
          </w:tcPr>
          <w:p w14:paraId="3AFB13E3" w14:textId="77777777" w:rsidR="005E73B4" w:rsidRPr="00EB0E9C" w:rsidRDefault="005E73B4" w:rsidP="005E73B4">
            <w:pPr>
              <w:pStyle w:val="afffffffff9"/>
              <w:rPr>
                <w:color w:val="000000" w:themeColor="text1"/>
              </w:rPr>
            </w:pPr>
            <w:r w:rsidRPr="00EB0E9C">
              <w:rPr>
                <w:rFonts w:hint="eastAsia"/>
                <w:color w:val="000000" w:themeColor="text1"/>
              </w:rPr>
              <w:t>非遗传承与文化宣传</w:t>
            </w:r>
          </w:p>
          <w:p w14:paraId="7A2BE404" w14:textId="4D36CAC6" w:rsidR="005E73B4" w:rsidRPr="00EB0E9C" w:rsidRDefault="005E73B4" w:rsidP="005E73B4">
            <w:pPr>
              <w:pStyle w:val="afffffffff9"/>
              <w:rPr>
                <w:color w:val="000000" w:themeColor="text1"/>
              </w:rPr>
            </w:pPr>
            <w:r w:rsidRPr="00EB0E9C">
              <w:rPr>
                <w:rFonts w:hint="eastAsia"/>
                <w:color w:val="000000" w:themeColor="text1"/>
              </w:rPr>
              <w:t>（12分）</w:t>
            </w:r>
          </w:p>
        </w:tc>
        <w:tc>
          <w:tcPr>
            <w:tcW w:w="1134" w:type="dxa"/>
            <w:shd w:val="clear" w:color="auto" w:fill="auto"/>
            <w:vAlign w:val="center"/>
          </w:tcPr>
          <w:p w14:paraId="00D75934" w14:textId="2EEC610F" w:rsidR="005E73B4" w:rsidRPr="00EB0E9C" w:rsidRDefault="005E73B4" w:rsidP="005E73B4">
            <w:pPr>
              <w:pStyle w:val="afffffffff9"/>
              <w:rPr>
                <w:color w:val="000000" w:themeColor="text1"/>
              </w:rPr>
            </w:pPr>
            <w:r w:rsidRPr="00EB0E9C">
              <w:rPr>
                <w:rFonts w:hint="eastAsia"/>
                <w:color w:val="000000" w:themeColor="text1"/>
              </w:rPr>
              <w:t>鱼生饮食文化</w:t>
            </w:r>
          </w:p>
        </w:tc>
        <w:tc>
          <w:tcPr>
            <w:tcW w:w="5103" w:type="dxa"/>
            <w:shd w:val="clear" w:color="auto" w:fill="auto"/>
            <w:vAlign w:val="center"/>
          </w:tcPr>
          <w:p w14:paraId="6085DB28" w14:textId="7DB8C76B" w:rsidR="005E73B4" w:rsidRPr="00EB0E9C" w:rsidRDefault="005E73B4" w:rsidP="00D35E22">
            <w:pPr>
              <w:pStyle w:val="afffffffff9"/>
              <w:ind w:firstLineChars="100" w:firstLine="180"/>
              <w:jc w:val="both"/>
              <w:rPr>
                <w:color w:val="000000" w:themeColor="text1"/>
              </w:rPr>
            </w:pPr>
            <w:r w:rsidRPr="00EB0E9C">
              <w:rPr>
                <w:color w:val="000000" w:themeColor="text1"/>
              </w:rPr>
              <w:t>服务人员掌握横县鱼生传统饮食文化知识，并能现场介绍横县鱼生传统饮食文化、食法</w:t>
            </w:r>
            <w:r w:rsidR="004E1EB6" w:rsidRPr="00EB0E9C">
              <w:rPr>
                <w:rFonts w:hint="eastAsia"/>
                <w:color w:val="000000" w:themeColor="text1"/>
              </w:rPr>
              <w:t>及养生功效</w:t>
            </w:r>
            <w:r w:rsidRPr="00EB0E9C">
              <w:rPr>
                <w:color w:val="000000" w:themeColor="text1"/>
              </w:rPr>
              <w:t>。根据客人数量及需求，合理推荐横县鱼生的点餐量</w:t>
            </w:r>
          </w:p>
        </w:tc>
        <w:tc>
          <w:tcPr>
            <w:tcW w:w="708" w:type="dxa"/>
            <w:shd w:val="clear" w:color="auto" w:fill="auto"/>
            <w:vAlign w:val="center"/>
          </w:tcPr>
          <w:p w14:paraId="0A358160" w14:textId="66937128"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41B0F7C6" w14:textId="77777777" w:rsidR="005E73B4" w:rsidRPr="00EB0E9C" w:rsidRDefault="005E73B4" w:rsidP="005E73B4">
            <w:pPr>
              <w:pStyle w:val="afffffffff9"/>
              <w:rPr>
                <w:color w:val="000000" w:themeColor="text1"/>
              </w:rPr>
            </w:pPr>
          </w:p>
        </w:tc>
        <w:tc>
          <w:tcPr>
            <w:tcW w:w="717" w:type="dxa"/>
            <w:shd w:val="clear" w:color="auto" w:fill="auto"/>
            <w:vAlign w:val="center"/>
          </w:tcPr>
          <w:p w14:paraId="3D1E2DBD" w14:textId="77777777" w:rsidR="005E73B4" w:rsidRPr="00EB0E9C" w:rsidRDefault="005E73B4" w:rsidP="005E73B4">
            <w:pPr>
              <w:pStyle w:val="afffffffff9"/>
              <w:rPr>
                <w:color w:val="000000" w:themeColor="text1"/>
              </w:rPr>
            </w:pPr>
          </w:p>
        </w:tc>
      </w:tr>
      <w:tr w:rsidR="00351274" w:rsidRPr="00EB0E9C" w14:paraId="78ABBD16" w14:textId="77777777" w:rsidTr="00A94615">
        <w:trPr>
          <w:jc w:val="center"/>
        </w:trPr>
        <w:tc>
          <w:tcPr>
            <w:tcW w:w="1003" w:type="dxa"/>
            <w:vMerge/>
            <w:shd w:val="clear" w:color="auto" w:fill="auto"/>
            <w:vAlign w:val="center"/>
          </w:tcPr>
          <w:p w14:paraId="3162EDE5" w14:textId="1F773363" w:rsidR="005E73B4" w:rsidRPr="00EB0E9C" w:rsidRDefault="005E73B4" w:rsidP="005E73B4">
            <w:pPr>
              <w:pStyle w:val="afffffffff9"/>
              <w:rPr>
                <w:color w:val="000000" w:themeColor="text1"/>
              </w:rPr>
            </w:pPr>
          </w:p>
        </w:tc>
        <w:tc>
          <w:tcPr>
            <w:tcW w:w="1134" w:type="dxa"/>
            <w:shd w:val="clear" w:color="auto" w:fill="auto"/>
            <w:vAlign w:val="center"/>
          </w:tcPr>
          <w:p w14:paraId="3B4D2AC8" w14:textId="416903F1" w:rsidR="005E73B4" w:rsidRPr="00EB0E9C" w:rsidRDefault="005E73B4" w:rsidP="005E73B4">
            <w:pPr>
              <w:pStyle w:val="afffffffff9"/>
              <w:rPr>
                <w:color w:val="000000" w:themeColor="text1"/>
              </w:rPr>
            </w:pPr>
            <w:r w:rsidRPr="00EB0E9C">
              <w:rPr>
                <w:rFonts w:hint="eastAsia"/>
                <w:color w:val="000000" w:themeColor="text1"/>
              </w:rPr>
              <w:t>刀工艺术及辅料使用</w:t>
            </w:r>
          </w:p>
        </w:tc>
        <w:tc>
          <w:tcPr>
            <w:tcW w:w="5103" w:type="dxa"/>
            <w:shd w:val="clear" w:color="auto" w:fill="auto"/>
            <w:vAlign w:val="center"/>
          </w:tcPr>
          <w:p w14:paraId="1A6F042A" w14:textId="2D2BEE1A"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刀工技法完整度、传统摆盘艺术性（蝴蝶拼盘、立体玫瑰造型），辅料使用规范性</w:t>
            </w:r>
          </w:p>
        </w:tc>
        <w:tc>
          <w:tcPr>
            <w:tcW w:w="708" w:type="dxa"/>
            <w:shd w:val="clear" w:color="auto" w:fill="auto"/>
            <w:vAlign w:val="center"/>
          </w:tcPr>
          <w:p w14:paraId="2FFF7A01" w14:textId="5FA18ADA"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76F83B6C" w14:textId="77777777" w:rsidR="005E73B4" w:rsidRPr="00EB0E9C" w:rsidRDefault="005E73B4" w:rsidP="005E73B4">
            <w:pPr>
              <w:pStyle w:val="afffffffff9"/>
              <w:rPr>
                <w:color w:val="000000" w:themeColor="text1"/>
              </w:rPr>
            </w:pPr>
          </w:p>
        </w:tc>
        <w:tc>
          <w:tcPr>
            <w:tcW w:w="717" w:type="dxa"/>
            <w:shd w:val="clear" w:color="auto" w:fill="auto"/>
            <w:vAlign w:val="center"/>
          </w:tcPr>
          <w:p w14:paraId="2C0C8DE1" w14:textId="77777777" w:rsidR="005E73B4" w:rsidRPr="00EB0E9C" w:rsidRDefault="005E73B4" w:rsidP="005E73B4">
            <w:pPr>
              <w:pStyle w:val="afffffffff9"/>
              <w:rPr>
                <w:color w:val="000000" w:themeColor="text1"/>
              </w:rPr>
            </w:pPr>
          </w:p>
        </w:tc>
      </w:tr>
      <w:tr w:rsidR="00351274" w:rsidRPr="00EB0E9C" w14:paraId="6E82F238" w14:textId="77777777" w:rsidTr="00A94615">
        <w:trPr>
          <w:jc w:val="center"/>
        </w:trPr>
        <w:tc>
          <w:tcPr>
            <w:tcW w:w="1003" w:type="dxa"/>
            <w:vMerge/>
            <w:shd w:val="clear" w:color="auto" w:fill="auto"/>
            <w:vAlign w:val="center"/>
          </w:tcPr>
          <w:p w14:paraId="6F81F8B7" w14:textId="484E9297" w:rsidR="005E73B4" w:rsidRPr="00EB0E9C" w:rsidRDefault="005E73B4" w:rsidP="005E73B4">
            <w:pPr>
              <w:pStyle w:val="afffffffff9"/>
              <w:rPr>
                <w:color w:val="000000" w:themeColor="text1"/>
              </w:rPr>
            </w:pPr>
          </w:p>
        </w:tc>
        <w:tc>
          <w:tcPr>
            <w:tcW w:w="1134" w:type="dxa"/>
            <w:shd w:val="clear" w:color="auto" w:fill="auto"/>
            <w:vAlign w:val="center"/>
          </w:tcPr>
          <w:p w14:paraId="682F6AE8" w14:textId="5358C142" w:rsidR="005E73B4" w:rsidRPr="00EB0E9C" w:rsidRDefault="005E73B4" w:rsidP="005E73B4">
            <w:pPr>
              <w:pStyle w:val="afffffffff9"/>
              <w:rPr>
                <w:color w:val="000000" w:themeColor="text1"/>
              </w:rPr>
            </w:pPr>
            <w:r w:rsidRPr="00EB0E9C">
              <w:rPr>
                <w:rFonts w:hint="eastAsia"/>
                <w:color w:val="000000" w:themeColor="text1"/>
              </w:rPr>
              <w:t>宣传创意</w:t>
            </w:r>
          </w:p>
        </w:tc>
        <w:tc>
          <w:tcPr>
            <w:tcW w:w="5103" w:type="dxa"/>
            <w:shd w:val="clear" w:color="auto" w:fill="auto"/>
            <w:vAlign w:val="center"/>
          </w:tcPr>
          <w:p w14:paraId="0EFAE8AE" w14:textId="77777777" w:rsidR="005E73B4" w:rsidRPr="00EB0E9C" w:rsidRDefault="005E73B4" w:rsidP="00D35E22">
            <w:pPr>
              <w:pStyle w:val="afffffffff9"/>
              <w:ind w:firstLineChars="100" w:firstLine="180"/>
              <w:jc w:val="both"/>
              <w:rPr>
                <w:color w:val="000000" w:themeColor="text1"/>
              </w:rPr>
            </w:pPr>
            <w:r w:rsidRPr="00EB0E9C">
              <w:rPr>
                <w:rFonts w:hint="eastAsia"/>
                <w:color w:val="000000" w:themeColor="text1"/>
              </w:rPr>
              <w:t>短视频/直播：拍摄鱼生制作全过程：捕鱼→放血→刀工→摆盘，突出“鲜”和“快”（从活鱼到餐桌不超过30</w:t>
            </w:r>
            <w:r w:rsidRPr="00EB0E9C">
              <w:rPr>
                <w:color w:val="000000" w:themeColor="text1"/>
                <w:vertAlign w:val="superscript"/>
              </w:rPr>
              <w:t xml:space="preserve"> </w:t>
            </w:r>
            <w:r w:rsidRPr="00EB0E9C">
              <w:rPr>
                <w:rFonts w:hint="eastAsia"/>
                <w:color w:val="000000" w:themeColor="text1"/>
              </w:rPr>
              <w:t>min）；邀请美食博主、非遗传承人直播探店，展示蘸料搭配技巧。</w:t>
            </w:r>
          </w:p>
          <w:p w14:paraId="7E252BCE" w14:textId="4ABD1DAC" w:rsidR="005E73B4" w:rsidRPr="00EB0E9C" w:rsidRDefault="005E73B4" w:rsidP="00D35E22">
            <w:pPr>
              <w:pStyle w:val="afffffffff9"/>
              <w:ind w:firstLineChars="100" w:firstLine="180"/>
              <w:jc w:val="both"/>
              <w:rPr>
                <w:color w:val="000000" w:themeColor="text1"/>
              </w:rPr>
            </w:pPr>
            <w:r w:rsidRPr="00EB0E9C">
              <w:rPr>
                <w:color w:val="000000" w:themeColor="text1"/>
              </w:rPr>
              <w:t>图文推广：高清特写鱼生片与辅料的碰撞，搭配文案如：</w:t>
            </w:r>
            <w:r w:rsidRPr="00EB0E9C">
              <w:rPr>
                <w:rFonts w:hint="eastAsia"/>
                <w:color w:val="000000" w:themeColor="text1"/>
              </w:rPr>
              <w:t>“</w:t>
            </w:r>
            <w:r w:rsidRPr="00EB0E9C">
              <w:rPr>
                <w:color w:val="000000" w:themeColor="text1"/>
              </w:rPr>
              <w:t>舌尖上的非遗</w:t>
            </w:r>
            <w:r w:rsidRPr="00EB0E9C">
              <w:rPr>
                <w:rFonts w:hint="eastAsia"/>
                <w:color w:val="000000" w:themeColor="text1"/>
              </w:rPr>
              <w:t>”“</w:t>
            </w:r>
            <w:r w:rsidRPr="00EB0E9C">
              <w:rPr>
                <w:color w:val="000000" w:themeColor="text1"/>
              </w:rPr>
              <w:t>一片鱼生，一座城的味道</w:t>
            </w:r>
            <w:r w:rsidRPr="00EB0E9C">
              <w:rPr>
                <w:rFonts w:hint="eastAsia"/>
                <w:color w:val="000000" w:themeColor="text1"/>
              </w:rPr>
              <w:t>”</w:t>
            </w:r>
            <w:r w:rsidRPr="00EB0E9C">
              <w:rPr>
                <w:color w:val="000000" w:themeColor="text1"/>
              </w:rPr>
              <w:t>；在旅游平台、美食公众号发布《横县鱼生打卡攻略》</w:t>
            </w:r>
          </w:p>
        </w:tc>
        <w:tc>
          <w:tcPr>
            <w:tcW w:w="708" w:type="dxa"/>
            <w:shd w:val="clear" w:color="auto" w:fill="auto"/>
            <w:vAlign w:val="center"/>
          </w:tcPr>
          <w:p w14:paraId="730E82C2" w14:textId="54282DBE"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0EBB2F4F" w14:textId="77777777" w:rsidR="005E73B4" w:rsidRPr="00EB0E9C" w:rsidRDefault="005E73B4" w:rsidP="005E73B4">
            <w:pPr>
              <w:pStyle w:val="afffffffff9"/>
              <w:rPr>
                <w:color w:val="000000" w:themeColor="text1"/>
              </w:rPr>
            </w:pPr>
          </w:p>
        </w:tc>
        <w:tc>
          <w:tcPr>
            <w:tcW w:w="717" w:type="dxa"/>
            <w:shd w:val="clear" w:color="auto" w:fill="auto"/>
            <w:vAlign w:val="center"/>
          </w:tcPr>
          <w:p w14:paraId="3E12B3A7" w14:textId="77777777" w:rsidR="005E73B4" w:rsidRPr="00EB0E9C" w:rsidRDefault="005E73B4" w:rsidP="005E73B4">
            <w:pPr>
              <w:pStyle w:val="afffffffff9"/>
              <w:rPr>
                <w:color w:val="000000" w:themeColor="text1"/>
              </w:rPr>
            </w:pPr>
          </w:p>
        </w:tc>
      </w:tr>
      <w:tr w:rsidR="00351274" w:rsidRPr="00EB0E9C" w14:paraId="194623FC" w14:textId="77777777" w:rsidTr="00A94615">
        <w:trPr>
          <w:jc w:val="center"/>
        </w:trPr>
        <w:tc>
          <w:tcPr>
            <w:tcW w:w="1003" w:type="dxa"/>
            <w:vMerge/>
            <w:shd w:val="clear" w:color="auto" w:fill="auto"/>
            <w:vAlign w:val="center"/>
          </w:tcPr>
          <w:p w14:paraId="30934568" w14:textId="3074A85C" w:rsidR="005E73B4" w:rsidRPr="00EB0E9C" w:rsidRDefault="005E73B4" w:rsidP="005E73B4">
            <w:pPr>
              <w:pStyle w:val="afffffffff9"/>
              <w:rPr>
                <w:color w:val="000000" w:themeColor="text1"/>
              </w:rPr>
            </w:pPr>
          </w:p>
        </w:tc>
        <w:tc>
          <w:tcPr>
            <w:tcW w:w="1134" w:type="dxa"/>
            <w:shd w:val="clear" w:color="auto" w:fill="auto"/>
            <w:vAlign w:val="center"/>
          </w:tcPr>
          <w:p w14:paraId="1CDA7263" w14:textId="246FBF32" w:rsidR="005E73B4" w:rsidRPr="00EB0E9C" w:rsidRDefault="005E73B4" w:rsidP="005E73B4">
            <w:pPr>
              <w:pStyle w:val="afffffffff9"/>
              <w:rPr>
                <w:color w:val="000000" w:themeColor="text1"/>
              </w:rPr>
            </w:pPr>
            <w:r w:rsidRPr="00EB0E9C">
              <w:rPr>
                <w:rFonts w:hint="eastAsia"/>
                <w:color w:val="000000" w:themeColor="text1"/>
              </w:rPr>
              <w:t>顾客满意</w:t>
            </w:r>
          </w:p>
        </w:tc>
        <w:tc>
          <w:tcPr>
            <w:tcW w:w="5103" w:type="dxa"/>
            <w:shd w:val="clear" w:color="auto" w:fill="auto"/>
            <w:vAlign w:val="center"/>
          </w:tcPr>
          <w:p w14:paraId="0362FE02" w14:textId="6E06AD97" w:rsidR="005E73B4" w:rsidRPr="00EB0E9C" w:rsidRDefault="005E73B4" w:rsidP="00D35E22">
            <w:pPr>
              <w:pStyle w:val="afffffffff9"/>
              <w:ind w:firstLineChars="100" w:firstLine="180"/>
              <w:jc w:val="both"/>
              <w:rPr>
                <w:color w:val="000000" w:themeColor="text1"/>
              </w:rPr>
            </w:pPr>
            <w:r w:rsidRPr="00EB0E9C">
              <w:rPr>
                <w:color w:val="000000" w:themeColor="text1"/>
              </w:rPr>
              <w:t>建立消费满意度进行调查制度，总结分析餐后顾客对横县鱼生品质及服务质量的评价，并记录顾客提出的建议。发现问题能及时处理并采取措施进行改进</w:t>
            </w:r>
          </w:p>
        </w:tc>
        <w:tc>
          <w:tcPr>
            <w:tcW w:w="708" w:type="dxa"/>
            <w:shd w:val="clear" w:color="auto" w:fill="auto"/>
            <w:vAlign w:val="center"/>
          </w:tcPr>
          <w:p w14:paraId="07B7557E" w14:textId="113E5E30" w:rsidR="005E73B4" w:rsidRPr="00EB0E9C" w:rsidRDefault="005E73B4" w:rsidP="005E73B4">
            <w:pPr>
              <w:pStyle w:val="afffffffff9"/>
              <w:rPr>
                <w:color w:val="000000" w:themeColor="text1"/>
              </w:rPr>
            </w:pPr>
            <w:r w:rsidRPr="00EB0E9C">
              <w:rPr>
                <w:rFonts w:hint="eastAsia"/>
                <w:color w:val="000000" w:themeColor="text1"/>
              </w:rPr>
              <w:t>3</w:t>
            </w:r>
          </w:p>
        </w:tc>
        <w:tc>
          <w:tcPr>
            <w:tcW w:w="709" w:type="dxa"/>
            <w:shd w:val="clear" w:color="auto" w:fill="auto"/>
            <w:vAlign w:val="center"/>
          </w:tcPr>
          <w:p w14:paraId="1F57702F" w14:textId="77777777" w:rsidR="005E73B4" w:rsidRPr="00EB0E9C" w:rsidRDefault="005E73B4" w:rsidP="005E73B4">
            <w:pPr>
              <w:pStyle w:val="afffffffff9"/>
              <w:rPr>
                <w:color w:val="000000" w:themeColor="text1"/>
              </w:rPr>
            </w:pPr>
          </w:p>
        </w:tc>
        <w:tc>
          <w:tcPr>
            <w:tcW w:w="717" w:type="dxa"/>
            <w:shd w:val="clear" w:color="auto" w:fill="auto"/>
            <w:vAlign w:val="center"/>
          </w:tcPr>
          <w:p w14:paraId="78777165" w14:textId="77777777" w:rsidR="005E73B4" w:rsidRPr="00EB0E9C" w:rsidRDefault="005E73B4" w:rsidP="005E73B4">
            <w:pPr>
              <w:pStyle w:val="afffffffff9"/>
              <w:rPr>
                <w:color w:val="000000" w:themeColor="text1"/>
              </w:rPr>
            </w:pPr>
          </w:p>
        </w:tc>
      </w:tr>
      <w:tr w:rsidR="005E73B4" w:rsidRPr="00EB0E9C" w14:paraId="163D5F6C" w14:textId="77777777" w:rsidTr="00A94615">
        <w:trPr>
          <w:jc w:val="center"/>
        </w:trPr>
        <w:tc>
          <w:tcPr>
            <w:tcW w:w="1003" w:type="dxa"/>
            <w:shd w:val="clear" w:color="auto" w:fill="auto"/>
            <w:vAlign w:val="center"/>
          </w:tcPr>
          <w:p w14:paraId="0C3DEFB7" w14:textId="77777777" w:rsidR="005E73B4" w:rsidRPr="00EB0E9C" w:rsidRDefault="005E73B4" w:rsidP="005E73B4">
            <w:pPr>
              <w:pStyle w:val="afffffffff9"/>
              <w:rPr>
                <w:color w:val="000000" w:themeColor="text1"/>
              </w:rPr>
            </w:pPr>
            <w:r w:rsidRPr="00EB0E9C">
              <w:rPr>
                <w:rFonts w:hint="eastAsia"/>
                <w:color w:val="000000" w:themeColor="text1"/>
              </w:rPr>
              <w:t>检验报告</w:t>
            </w:r>
          </w:p>
          <w:p w14:paraId="32DF2A6D" w14:textId="3F21F401" w:rsidR="005E73B4" w:rsidRPr="00EB0E9C" w:rsidRDefault="005E73B4" w:rsidP="005E73B4">
            <w:pPr>
              <w:pStyle w:val="afffffffff9"/>
              <w:rPr>
                <w:color w:val="000000" w:themeColor="text1"/>
              </w:rPr>
            </w:pPr>
            <w:r w:rsidRPr="00EB0E9C">
              <w:rPr>
                <w:rFonts w:hint="eastAsia"/>
                <w:color w:val="000000" w:themeColor="text1"/>
              </w:rPr>
              <w:t>（1分）</w:t>
            </w:r>
          </w:p>
        </w:tc>
        <w:tc>
          <w:tcPr>
            <w:tcW w:w="1134" w:type="dxa"/>
            <w:shd w:val="clear" w:color="auto" w:fill="auto"/>
            <w:vAlign w:val="center"/>
          </w:tcPr>
          <w:p w14:paraId="366B740F" w14:textId="20B0134F" w:rsidR="005E73B4" w:rsidRPr="00EB0E9C" w:rsidRDefault="005E73B4" w:rsidP="005E73B4">
            <w:pPr>
              <w:pStyle w:val="afffffffff9"/>
              <w:rPr>
                <w:color w:val="000000" w:themeColor="text1"/>
              </w:rPr>
            </w:pPr>
            <w:r w:rsidRPr="00EB0E9C">
              <w:rPr>
                <w:color w:val="000000" w:themeColor="text1"/>
              </w:rPr>
              <w:t>检验合格</w:t>
            </w:r>
          </w:p>
        </w:tc>
        <w:tc>
          <w:tcPr>
            <w:tcW w:w="5103" w:type="dxa"/>
            <w:shd w:val="clear" w:color="auto" w:fill="auto"/>
            <w:vAlign w:val="center"/>
          </w:tcPr>
          <w:p w14:paraId="535042D5" w14:textId="1DE17633" w:rsidR="005E73B4" w:rsidRPr="00EB0E9C" w:rsidRDefault="005E73B4" w:rsidP="00D35E22">
            <w:pPr>
              <w:pStyle w:val="afffffffff9"/>
              <w:ind w:firstLineChars="100" w:firstLine="180"/>
              <w:jc w:val="both"/>
              <w:rPr>
                <w:color w:val="000000" w:themeColor="text1"/>
              </w:rPr>
            </w:pPr>
            <w:r w:rsidRPr="00EB0E9C">
              <w:rPr>
                <w:color w:val="000000" w:themeColor="text1"/>
              </w:rPr>
              <w:t>能提供有资质的检验机构出具的检验合格的报告</w:t>
            </w:r>
          </w:p>
        </w:tc>
        <w:tc>
          <w:tcPr>
            <w:tcW w:w="708" w:type="dxa"/>
            <w:shd w:val="clear" w:color="auto" w:fill="auto"/>
            <w:vAlign w:val="center"/>
          </w:tcPr>
          <w:p w14:paraId="4920C7FC" w14:textId="6D80345A" w:rsidR="005E73B4" w:rsidRPr="00EB0E9C" w:rsidRDefault="005E73B4" w:rsidP="005E73B4">
            <w:pPr>
              <w:pStyle w:val="afffffffff9"/>
              <w:rPr>
                <w:color w:val="000000" w:themeColor="text1"/>
              </w:rPr>
            </w:pPr>
            <w:r w:rsidRPr="00EB0E9C">
              <w:rPr>
                <w:rFonts w:hint="eastAsia"/>
                <w:color w:val="000000" w:themeColor="text1"/>
              </w:rPr>
              <w:t>1</w:t>
            </w:r>
          </w:p>
        </w:tc>
        <w:tc>
          <w:tcPr>
            <w:tcW w:w="709" w:type="dxa"/>
            <w:shd w:val="clear" w:color="auto" w:fill="auto"/>
            <w:vAlign w:val="center"/>
          </w:tcPr>
          <w:p w14:paraId="09A4E9E3" w14:textId="77777777" w:rsidR="005E73B4" w:rsidRPr="00EB0E9C" w:rsidRDefault="005E73B4" w:rsidP="005E73B4">
            <w:pPr>
              <w:pStyle w:val="afffffffff9"/>
              <w:rPr>
                <w:color w:val="000000" w:themeColor="text1"/>
              </w:rPr>
            </w:pPr>
          </w:p>
        </w:tc>
        <w:tc>
          <w:tcPr>
            <w:tcW w:w="717" w:type="dxa"/>
            <w:shd w:val="clear" w:color="auto" w:fill="auto"/>
            <w:vAlign w:val="center"/>
          </w:tcPr>
          <w:p w14:paraId="16AD6D0E" w14:textId="77777777" w:rsidR="005E73B4" w:rsidRPr="00EB0E9C" w:rsidRDefault="005E73B4" w:rsidP="005E73B4">
            <w:pPr>
              <w:pStyle w:val="afffffffff9"/>
              <w:rPr>
                <w:color w:val="000000" w:themeColor="text1"/>
              </w:rPr>
            </w:pPr>
          </w:p>
        </w:tc>
      </w:tr>
    </w:tbl>
    <w:p w14:paraId="1C89F7AE" w14:textId="6CCA058B" w:rsidR="005E73B4" w:rsidRPr="00EB0E9C" w:rsidRDefault="005E73B4" w:rsidP="005E73B4">
      <w:pPr>
        <w:pStyle w:val="afffff5"/>
        <w:ind w:firstLine="420"/>
        <w:rPr>
          <w:color w:val="000000" w:themeColor="text1"/>
        </w:rPr>
      </w:pPr>
    </w:p>
    <w:p w14:paraId="1D439F2F" w14:textId="77777777" w:rsidR="005E73B4" w:rsidRPr="00EB0E9C" w:rsidRDefault="005E73B4" w:rsidP="005E73B4">
      <w:pPr>
        <w:pStyle w:val="afffff5"/>
        <w:ind w:firstLine="420"/>
        <w:rPr>
          <w:color w:val="000000" w:themeColor="text1"/>
        </w:rPr>
      </w:pPr>
    </w:p>
    <w:p w14:paraId="41AFEAF0" w14:textId="77777777" w:rsidR="005E73B4" w:rsidRPr="00EB0E9C" w:rsidRDefault="005E73B4" w:rsidP="000A59EB">
      <w:pPr>
        <w:pStyle w:val="afffff5"/>
        <w:ind w:firstLine="420"/>
        <w:rPr>
          <w:color w:val="000000" w:themeColor="text1"/>
        </w:rPr>
      </w:pPr>
    </w:p>
    <w:p w14:paraId="70601861" w14:textId="77777777" w:rsidR="00F548E6" w:rsidRPr="00EB0E9C" w:rsidRDefault="00F548E6">
      <w:pPr>
        <w:pStyle w:val="afffff5"/>
        <w:ind w:firstLine="420"/>
        <w:rPr>
          <w:color w:val="000000" w:themeColor="text1"/>
        </w:rPr>
        <w:sectPr w:rsidR="00F548E6" w:rsidRPr="00EB0E9C" w:rsidSect="000A59EB">
          <w:pgSz w:w="11906" w:h="16838"/>
          <w:pgMar w:top="1928" w:right="1134" w:bottom="1134" w:left="1134" w:header="1418" w:footer="1134" w:gutter="284"/>
          <w:cols w:space="425"/>
          <w:formProt w:val="0"/>
          <w:docGrid w:linePitch="312"/>
        </w:sectPr>
      </w:pPr>
      <w:bookmarkStart w:id="43" w:name="BookMark6"/>
      <w:bookmarkEnd w:id="42"/>
    </w:p>
    <w:p w14:paraId="31943D3F" w14:textId="77777777" w:rsidR="00F548E6" w:rsidRPr="00EB0E9C" w:rsidRDefault="00BC4A1F">
      <w:pPr>
        <w:pStyle w:val="afffffc"/>
        <w:spacing w:after="120"/>
        <w:rPr>
          <w:color w:val="000000" w:themeColor="text1"/>
        </w:rPr>
      </w:pPr>
      <w:r w:rsidRPr="00EB0E9C">
        <w:rPr>
          <w:rFonts w:hint="eastAsia"/>
          <w:color w:val="000000" w:themeColor="text1"/>
          <w:spacing w:val="105"/>
        </w:rPr>
        <w:lastRenderedPageBreak/>
        <w:t>参考文</w:t>
      </w:r>
      <w:r w:rsidRPr="00EB0E9C">
        <w:rPr>
          <w:rFonts w:hint="eastAsia"/>
          <w:color w:val="000000" w:themeColor="text1"/>
        </w:rPr>
        <w:t>献</w:t>
      </w:r>
    </w:p>
    <w:p w14:paraId="3FEF3454" w14:textId="7AAA4B66" w:rsidR="00090FF9" w:rsidRPr="00EB0E9C" w:rsidRDefault="00BC4A1F" w:rsidP="00090FF9">
      <w:pPr>
        <w:pStyle w:val="afffff5"/>
        <w:ind w:firstLine="420"/>
        <w:rPr>
          <w:color w:val="000000" w:themeColor="text1"/>
        </w:rPr>
      </w:pPr>
      <w:r w:rsidRPr="00EB0E9C">
        <w:rPr>
          <w:rFonts w:hint="eastAsia"/>
          <w:color w:val="000000" w:themeColor="text1"/>
        </w:rPr>
        <w:t xml:space="preserve">[1]  </w:t>
      </w:r>
      <w:r w:rsidR="00090FF9" w:rsidRPr="00EB0E9C">
        <w:rPr>
          <w:rFonts w:hint="eastAsia"/>
          <w:color w:val="000000" w:themeColor="text1"/>
        </w:rPr>
        <w:t>《广西壮族自治区人力资源和社会保障厅关于开展2022年第一批专项职业能力考核》（横县鱼生制作专项职业能力考核规范）.</w:t>
      </w:r>
    </w:p>
    <w:p w14:paraId="1EFE650B" w14:textId="4D94211C" w:rsidR="00F548E6" w:rsidRPr="00EB0E9C" w:rsidRDefault="00090FF9" w:rsidP="00090FF9">
      <w:pPr>
        <w:pStyle w:val="afffff5"/>
        <w:ind w:firstLine="420"/>
        <w:rPr>
          <w:color w:val="000000" w:themeColor="text1"/>
        </w:rPr>
      </w:pPr>
      <w:r w:rsidRPr="00EB0E9C">
        <w:rPr>
          <w:rFonts w:hint="eastAsia"/>
          <w:color w:val="000000" w:themeColor="text1"/>
        </w:rPr>
        <w:t>[2]  WH/T 99.9—2023  非物质文化遗产数字化保护  数字资源采集和著录  第9部分：传统技艺</w:t>
      </w:r>
      <w:bookmarkEnd w:id="43"/>
    </w:p>
    <w:p w14:paraId="20771198" w14:textId="77777777" w:rsidR="00F548E6" w:rsidRPr="00EB0E9C" w:rsidRDefault="00BC4A1F">
      <w:pPr>
        <w:pStyle w:val="afffff5"/>
        <w:ind w:firstLineChars="0" w:firstLine="0"/>
        <w:jc w:val="center"/>
        <w:rPr>
          <w:color w:val="000000" w:themeColor="text1"/>
        </w:rPr>
      </w:pPr>
      <w:bookmarkStart w:id="44" w:name="BookMark8"/>
      <w:r w:rsidRPr="00EB0E9C">
        <w:rPr>
          <w:noProof/>
          <w:color w:val="000000" w:themeColor="text1"/>
        </w:rPr>
        <w:drawing>
          <wp:inline distT="0" distB="0" distL="0" distR="0" wp14:anchorId="00532F4B" wp14:editId="1249FCE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1485900" cy="317500"/>
                    </a:xfrm>
                    <a:prstGeom prst="rect">
                      <a:avLst/>
                    </a:prstGeom>
                  </pic:spPr>
                </pic:pic>
              </a:graphicData>
            </a:graphic>
          </wp:inline>
        </w:drawing>
      </w:r>
      <w:bookmarkEnd w:id="44"/>
    </w:p>
    <w:sectPr w:rsidR="00F548E6" w:rsidRPr="00EB0E9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DB34" w14:textId="77777777" w:rsidR="004812A8" w:rsidRDefault="004812A8">
      <w:pPr>
        <w:spacing w:line="240" w:lineRule="auto"/>
      </w:pPr>
      <w:r>
        <w:separator/>
      </w:r>
    </w:p>
  </w:endnote>
  <w:endnote w:type="continuationSeparator" w:id="0">
    <w:p w14:paraId="0F91768B" w14:textId="77777777" w:rsidR="004812A8" w:rsidRDefault="004812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EB60" w14:textId="77777777" w:rsidR="00694E52" w:rsidRDefault="00694E52">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36E1B" w14:textId="77777777" w:rsidR="00694E52" w:rsidRDefault="00694E5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69508" w14:textId="77777777" w:rsidR="00694E52" w:rsidRDefault="00694E5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7C7F" w14:textId="77777777" w:rsidR="00694E52" w:rsidRDefault="00694E52">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6D692" w14:textId="41F24DBC" w:rsidR="00694E52" w:rsidRDefault="00694E52">
    <w:pPr>
      <w:pStyle w:val="afffff2"/>
    </w:pPr>
    <w:r>
      <w:fldChar w:fldCharType="begin"/>
    </w:r>
    <w:r>
      <w:instrText>PAGE   \* MERGEFORMAT</w:instrText>
    </w:r>
    <w:r>
      <w:fldChar w:fldCharType="separate"/>
    </w:r>
    <w:r w:rsidR="00ED37DF" w:rsidRPr="00ED37DF">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BE73" w14:textId="3B8BD55B" w:rsidR="00694E52" w:rsidRDefault="00694E52">
    <w:pPr>
      <w:pStyle w:val="afffff1"/>
    </w:pPr>
    <w:r>
      <w:fldChar w:fldCharType="begin"/>
    </w:r>
    <w:r>
      <w:instrText xml:space="preserve"> PAGE   \* MERGEFORMAT \* MERGEFORMAT </w:instrText>
    </w:r>
    <w:r>
      <w:fldChar w:fldCharType="separate"/>
    </w:r>
    <w:r w:rsidR="00ED37DF">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EC642" w14:textId="77777777" w:rsidR="00694E52" w:rsidRDefault="00694E52">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E2BF" w14:textId="3682C96A" w:rsidR="00694E52" w:rsidRDefault="00694E52">
    <w:pPr>
      <w:pStyle w:val="afffff1"/>
    </w:pPr>
    <w:r>
      <w:fldChar w:fldCharType="begin"/>
    </w:r>
    <w:r>
      <w:instrText xml:space="preserve"> PAGE   \* MERGEFORMAT \* MERGEFORMAT </w:instrText>
    </w:r>
    <w:r>
      <w:fldChar w:fldCharType="separate"/>
    </w:r>
    <w:r w:rsidR="00ED37DF">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43ED" w14:textId="04D35C80" w:rsidR="00694E52" w:rsidRDefault="00694E52">
    <w:pPr>
      <w:pStyle w:val="afffff2"/>
    </w:pPr>
    <w:r>
      <w:fldChar w:fldCharType="begin"/>
    </w:r>
    <w:r>
      <w:instrText>PAGE   \* MERGEFORMAT</w:instrText>
    </w:r>
    <w:r>
      <w:fldChar w:fldCharType="separate"/>
    </w:r>
    <w:r w:rsidR="00ED37DF" w:rsidRPr="00ED37DF">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CE2F9" w14:textId="77777777" w:rsidR="004812A8" w:rsidRDefault="004812A8">
      <w:pPr>
        <w:spacing w:line="240" w:lineRule="auto"/>
      </w:pPr>
      <w:r>
        <w:separator/>
      </w:r>
    </w:p>
  </w:footnote>
  <w:footnote w:type="continuationSeparator" w:id="0">
    <w:p w14:paraId="4FF18D08" w14:textId="77777777" w:rsidR="004812A8" w:rsidRDefault="004812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782BA" w14:textId="77777777" w:rsidR="00694E52" w:rsidRDefault="00694E5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BDA81" w14:textId="77777777" w:rsidR="00694E52" w:rsidRDefault="00694E52">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D66E3" w14:textId="77777777" w:rsidR="00694E52" w:rsidRDefault="00694E5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90508" w14:textId="77777777" w:rsidR="00694E52" w:rsidRDefault="00694E52">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DCFF7" w14:textId="796F3107" w:rsidR="00694E52" w:rsidRDefault="00694E52" w:rsidP="00C076FA">
    <w:pPr>
      <w:pStyle w:val="afffffa"/>
      <w:wordWrap w:val="0"/>
    </w:pPr>
    <w:r>
      <w:rPr>
        <w:rFonts w:hint="eastAsia"/>
      </w:rPr>
      <w:t>T/GXYYXH XXXX</w:t>
    </w:r>
    <w:r>
      <w:rPr>
        <w:noProof/>
      </w:rPr>
      <w:t>—</w:t>
    </w:r>
    <w:r>
      <w:rPr>
        <w:rFonts w:hint="eastAsia"/>
        <w:noProof/>
      </w:rPr>
      <w:t>XXXX</w:t>
    </w:r>
  </w:p>
  <w:p w14:paraId="45C97BDE" w14:textId="1740B980" w:rsidR="00694E52" w:rsidRDefault="00694E52">
    <w:pPr>
      <w:pStyle w:val="afffffa"/>
    </w:pPr>
    <w:r>
      <w:fldChar w:fldCharType="begin"/>
    </w:r>
    <w:r>
      <w:instrText xml:space="preserve"> STYLEREF  标准文件_文件编号  \* MERGEFORMAT </w:instrText>
    </w:r>
    <w:r>
      <w:fldChar w:fldCharType="separate"/>
    </w:r>
    <w:r w:rsidR="00ED37DF">
      <w:rPr>
        <w:noProof/>
      </w:rPr>
      <w:t>T/GXAS XXXX</w:t>
    </w:r>
    <w:r w:rsidR="00ED37DF">
      <w:rPr>
        <w:noProof/>
      </w:rPr>
      <w:t>—</w:t>
    </w:r>
    <w:r w:rsidR="00ED37DF">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E913" w14:textId="11857C29" w:rsidR="00694E52" w:rsidRDefault="00694E52">
    <w:pPr>
      <w:pStyle w:val="afffffb"/>
    </w:pPr>
    <w:r>
      <w:rPr>
        <w:rFonts w:hint="eastAsia"/>
      </w:rPr>
      <w:t>T/GXYYXH XXXX</w:t>
    </w:r>
    <w:r>
      <w:rPr>
        <w:noProof/>
      </w:rPr>
      <w:t>—</w:t>
    </w:r>
    <w:r>
      <w:rPr>
        <w:rFonts w:hint="eastAsia"/>
        <w:noProof/>
      </w:rPr>
      <w:t>XXXX</w:t>
    </w:r>
  </w:p>
  <w:p w14:paraId="7E91206E" w14:textId="35E1FBF4" w:rsidR="00694E52" w:rsidRDefault="00694E52">
    <w:pPr>
      <w:pStyle w:val="afffffb"/>
    </w:pPr>
    <w:r>
      <w:fldChar w:fldCharType="begin"/>
    </w:r>
    <w:r>
      <w:instrText xml:space="preserve"> STYLEREF  标准文件_文件编号 \* MERGEFORMAT </w:instrText>
    </w:r>
    <w:r>
      <w:fldChar w:fldCharType="separate"/>
    </w:r>
    <w:r w:rsidR="00ED37DF">
      <w:rPr>
        <w:noProof/>
      </w:rPr>
      <w:t>T/GXAS XXXX</w:t>
    </w:r>
    <w:r w:rsidR="00ED37DF">
      <w:rPr>
        <w:noProof/>
      </w:rPr>
      <w:t>—</w:t>
    </w:r>
    <w:r w:rsidR="00ED37DF">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043B3" w14:textId="77777777" w:rsidR="00694E52" w:rsidRDefault="00694E52">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3EE21" w14:textId="49332F2C" w:rsidR="00694E52" w:rsidRDefault="00694E52">
    <w:pPr>
      <w:pStyle w:val="afffffb"/>
    </w:pPr>
    <w:r>
      <w:rPr>
        <w:rFonts w:hint="eastAsia"/>
      </w:rPr>
      <w:t>T/GXYYXH XXXX</w:t>
    </w:r>
    <w:r>
      <w:rPr>
        <w:noProof/>
      </w:rPr>
      <w:t>—</w:t>
    </w:r>
    <w:r>
      <w:rPr>
        <w:rFonts w:hint="eastAsia"/>
        <w:noProof/>
      </w:rPr>
      <w:t>XXXX</w:t>
    </w:r>
  </w:p>
  <w:p w14:paraId="76449FC4" w14:textId="38CA0355" w:rsidR="00694E52" w:rsidRDefault="00694E52">
    <w:pPr>
      <w:pStyle w:val="afffffb"/>
    </w:pPr>
    <w:r>
      <w:fldChar w:fldCharType="begin"/>
    </w:r>
    <w:r>
      <w:instrText xml:space="preserve"> STYLEREF  标准文件_文件编号 \* MERGEFORMAT </w:instrText>
    </w:r>
    <w:r>
      <w:fldChar w:fldCharType="separate"/>
    </w:r>
    <w:r w:rsidR="00ED37DF">
      <w:rPr>
        <w:noProof/>
      </w:rPr>
      <w:t>T/GXAS XXXX</w:t>
    </w:r>
    <w:r w:rsidR="00ED37DF">
      <w:rPr>
        <w:noProof/>
      </w:rPr>
      <w:t>—</w:t>
    </w:r>
    <w:r w:rsidR="00ED37DF">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8F24F" w14:textId="11748A22" w:rsidR="00694E52" w:rsidRDefault="00694E52">
    <w:pPr>
      <w:pStyle w:val="afffffa"/>
    </w:pPr>
    <w:r>
      <w:rPr>
        <w:rFonts w:hint="eastAsia"/>
      </w:rPr>
      <w:t>T/GXYYXH XXXX</w:t>
    </w:r>
    <w:r>
      <w:rPr>
        <w:noProof/>
      </w:rPr>
      <w:t>—</w:t>
    </w:r>
    <w:r>
      <w:rPr>
        <w:rFonts w:hint="eastAsia"/>
        <w:noProof/>
      </w:rPr>
      <w:t>XXXX</w:t>
    </w:r>
  </w:p>
  <w:p w14:paraId="68B6AEC6" w14:textId="65E013B5" w:rsidR="00694E52" w:rsidRDefault="00694E52">
    <w:pPr>
      <w:pStyle w:val="afffffa"/>
    </w:pPr>
    <w:r>
      <w:fldChar w:fldCharType="begin"/>
    </w:r>
    <w:r>
      <w:instrText xml:space="preserve"> STYLEREF  标准文件_文件编号  \* MERGEFORMAT </w:instrText>
    </w:r>
    <w:r>
      <w:fldChar w:fldCharType="separate"/>
    </w:r>
    <w:r w:rsidR="00ED37DF">
      <w:rPr>
        <w:noProof/>
      </w:rPr>
      <w:t>T/GXAS XXXX</w:t>
    </w:r>
    <w:r w:rsidR="00ED37DF">
      <w:rPr>
        <w:noProof/>
      </w:rPr>
      <w:t>—</w:t>
    </w:r>
    <w:r w:rsidR="00ED37D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3" w:firstLine="0"/>
      </w:pPr>
      <w:rPr>
        <w:rFonts w:ascii="黑体" w:eastAsia="黑体" w:hint="eastAsia"/>
        <w:b w:val="0"/>
        <w:i w:val="0"/>
        <w:sz w:val="21"/>
      </w:rPr>
    </w:lvl>
    <w:lvl w:ilvl="4">
      <w:start w:val="1"/>
      <w:numFmt w:val="decimal"/>
      <w:pStyle w:val="afff"/>
      <w:suff w:val="nothing"/>
      <w:lvlText w:val="%1%2.%3.%4.%5　"/>
      <w:lvlJc w:val="left"/>
      <w:pPr>
        <w:ind w:left="226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93"/>
    <w:rsid w:val="0000040A"/>
    <w:rsid w:val="00000A94"/>
    <w:rsid w:val="00001972"/>
    <w:rsid w:val="00001D9A"/>
    <w:rsid w:val="00007B3A"/>
    <w:rsid w:val="000104D9"/>
    <w:rsid w:val="000107E0"/>
    <w:rsid w:val="0001080F"/>
    <w:rsid w:val="00011FDE"/>
    <w:rsid w:val="00012FFD"/>
    <w:rsid w:val="00014021"/>
    <w:rsid w:val="00014162"/>
    <w:rsid w:val="00014340"/>
    <w:rsid w:val="00016A9C"/>
    <w:rsid w:val="00022184"/>
    <w:rsid w:val="00022762"/>
    <w:rsid w:val="000238E0"/>
    <w:rsid w:val="000249DB"/>
    <w:rsid w:val="0002595E"/>
    <w:rsid w:val="000303C3"/>
    <w:rsid w:val="00032494"/>
    <w:rsid w:val="000331D3"/>
    <w:rsid w:val="000346A5"/>
    <w:rsid w:val="00034A78"/>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C8B"/>
    <w:rsid w:val="00080A1C"/>
    <w:rsid w:val="00082317"/>
    <w:rsid w:val="00083D2C"/>
    <w:rsid w:val="000845E6"/>
    <w:rsid w:val="00086AA1"/>
    <w:rsid w:val="00087A77"/>
    <w:rsid w:val="0009099D"/>
    <w:rsid w:val="00090CA6"/>
    <w:rsid w:val="00090FF9"/>
    <w:rsid w:val="00092B8A"/>
    <w:rsid w:val="00092FB0"/>
    <w:rsid w:val="000934C5"/>
    <w:rsid w:val="00093D25"/>
    <w:rsid w:val="00093DAB"/>
    <w:rsid w:val="00094D73"/>
    <w:rsid w:val="00096D63"/>
    <w:rsid w:val="000A0B60"/>
    <w:rsid w:val="000A0EB8"/>
    <w:rsid w:val="000A19FC"/>
    <w:rsid w:val="000A296B"/>
    <w:rsid w:val="000A4410"/>
    <w:rsid w:val="000A59EB"/>
    <w:rsid w:val="000A7311"/>
    <w:rsid w:val="000B060F"/>
    <w:rsid w:val="000B1592"/>
    <w:rsid w:val="000B1FF2"/>
    <w:rsid w:val="000B3CDA"/>
    <w:rsid w:val="000B6A0B"/>
    <w:rsid w:val="000C0299"/>
    <w:rsid w:val="000C02F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E95"/>
    <w:rsid w:val="000E4C9E"/>
    <w:rsid w:val="000E6FD7"/>
    <w:rsid w:val="000E7144"/>
    <w:rsid w:val="000F06E1"/>
    <w:rsid w:val="000F0E3C"/>
    <w:rsid w:val="000F19D5"/>
    <w:rsid w:val="000F4050"/>
    <w:rsid w:val="000F4AEA"/>
    <w:rsid w:val="000F52BD"/>
    <w:rsid w:val="000F6328"/>
    <w:rsid w:val="000F67E9"/>
    <w:rsid w:val="00104926"/>
    <w:rsid w:val="00106A85"/>
    <w:rsid w:val="001078EE"/>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E85"/>
    <w:rsid w:val="00142969"/>
    <w:rsid w:val="001433C5"/>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7F7"/>
    <w:rsid w:val="0016580B"/>
    <w:rsid w:val="00165F49"/>
    <w:rsid w:val="00166B88"/>
    <w:rsid w:val="0016770A"/>
    <w:rsid w:val="00170804"/>
    <w:rsid w:val="001708E9"/>
    <w:rsid w:val="0017340B"/>
    <w:rsid w:val="00173FB1"/>
    <w:rsid w:val="00176DFD"/>
    <w:rsid w:val="001852C9"/>
    <w:rsid w:val="0018763D"/>
    <w:rsid w:val="00187A0B"/>
    <w:rsid w:val="00187D28"/>
    <w:rsid w:val="00190087"/>
    <w:rsid w:val="001913C4"/>
    <w:rsid w:val="0019348F"/>
    <w:rsid w:val="00193A07"/>
    <w:rsid w:val="0019445B"/>
    <w:rsid w:val="00194C95"/>
    <w:rsid w:val="00195C34"/>
    <w:rsid w:val="00196EF5"/>
    <w:rsid w:val="001A1A53"/>
    <w:rsid w:val="001A234A"/>
    <w:rsid w:val="001A4CF3"/>
    <w:rsid w:val="001A6696"/>
    <w:rsid w:val="001B02B7"/>
    <w:rsid w:val="001B06E8"/>
    <w:rsid w:val="001B71D0"/>
    <w:rsid w:val="001B71EE"/>
    <w:rsid w:val="001C04A8"/>
    <w:rsid w:val="001C2C03"/>
    <w:rsid w:val="001C3E97"/>
    <w:rsid w:val="001C42F7"/>
    <w:rsid w:val="001C49E5"/>
    <w:rsid w:val="001C680C"/>
    <w:rsid w:val="001C7FEA"/>
    <w:rsid w:val="001D0499"/>
    <w:rsid w:val="001D0BBE"/>
    <w:rsid w:val="001D0D74"/>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C1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5A9"/>
    <w:rsid w:val="00272B08"/>
    <w:rsid w:val="00281BB8"/>
    <w:rsid w:val="00281E9E"/>
    <w:rsid w:val="00282405"/>
    <w:rsid w:val="00285170"/>
    <w:rsid w:val="00285361"/>
    <w:rsid w:val="0028618B"/>
    <w:rsid w:val="00286F9D"/>
    <w:rsid w:val="00290E0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2C0"/>
    <w:rsid w:val="002A757F"/>
    <w:rsid w:val="002A7F44"/>
    <w:rsid w:val="002B0C40"/>
    <w:rsid w:val="002B1966"/>
    <w:rsid w:val="002B4508"/>
    <w:rsid w:val="002B5779"/>
    <w:rsid w:val="002B7332"/>
    <w:rsid w:val="002B7F51"/>
    <w:rsid w:val="002C09E7"/>
    <w:rsid w:val="002C1E06"/>
    <w:rsid w:val="002C3F07"/>
    <w:rsid w:val="002C44FA"/>
    <w:rsid w:val="002C5278"/>
    <w:rsid w:val="002C7EBB"/>
    <w:rsid w:val="002D06C1"/>
    <w:rsid w:val="002D0B14"/>
    <w:rsid w:val="002D42B5"/>
    <w:rsid w:val="002D4F1A"/>
    <w:rsid w:val="002D6EC6"/>
    <w:rsid w:val="002D79AC"/>
    <w:rsid w:val="002E039D"/>
    <w:rsid w:val="002E4D5A"/>
    <w:rsid w:val="002E6326"/>
    <w:rsid w:val="002F30E0"/>
    <w:rsid w:val="002F35E4"/>
    <w:rsid w:val="002F3730"/>
    <w:rsid w:val="002F38E1"/>
    <w:rsid w:val="002F63F2"/>
    <w:rsid w:val="002F7596"/>
    <w:rsid w:val="002F7AF6"/>
    <w:rsid w:val="00300E63"/>
    <w:rsid w:val="00302F5F"/>
    <w:rsid w:val="0030441D"/>
    <w:rsid w:val="00306063"/>
    <w:rsid w:val="00313B85"/>
    <w:rsid w:val="00317988"/>
    <w:rsid w:val="003221B4"/>
    <w:rsid w:val="0032258D"/>
    <w:rsid w:val="00322E62"/>
    <w:rsid w:val="00324D13"/>
    <w:rsid w:val="00324EDD"/>
    <w:rsid w:val="003277D3"/>
    <w:rsid w:val="003331E4"/>
    <w:rsid w:val="00336C64"/>
    <w:rsid w:val="00337162"/>
    <w:rsid w:val="0034194F"/>
    <w:rsid w:val="00344605"/>
    <w:rsid w:val="003474AA"/>
    <w:rsid w:val="00347A2A"/>
    <w:rsid w:val="00350D1D"/>
    <w:rsid w:val="00351274"/>
    <w:rsid w:val="00352C83"/>
    <w:rsid w:val="00352F1A"/>
    <w:rsid w:val="0036107C"/>
    <w:rsid w:val="003615D2"/>
    <w:rsid w:val="003636A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C4C"/>
    <w:rsid w:val="00390EE6"/>
    <w:rsid w:val="0039118F"/>
    <w:rsid w:val="00392AD7"/>
    <w:rsid w:val="003938D9"/>
    <w:rsid w:val="00393ED7"/>
    <w:rsid w:val="00394376"/>
    <w:rsid w:val="003943FF"/>
    <w:rsid w:val="003974EB"/>
    <w:rsid w:val="00397CC5"/>
    <w:rsid w:val="003A11D1"/>
    <w:rsid w:val="003A1582"/>
    <w:rsid w:val="003A1FC6"/>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03"/>
    <w:rsid w:val="0043137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734"/>
    <w:rsid w:val="0047583F"/>
    <w:rsid w:val="00475DE8"/>
    <w:rsid w:val="00477272"/>
    <w:rsid w:val="004812A8"/>
    <w:rsid w:val="00481C44"/>
    <w:rsid w:val="00484936"/>
    <w:rsid w:val="00485C89"/>
    <w:rsid w:val="00486BE3"/>
    <w:rsid w:val="004905E4"/>
    <w:rsid w:val="00490A89"/>
    <w:rsid w:val="00490AB4"/>
    <w:rsid w:val="00492F02"/>
    <w:rsid w:val="004939AE"/>
    <w:rsid w:val="00496AAB"/>
    <w:rsid w:val="004A12DF"/>
    <w:rsid w:val="004A173B"/>
    <w:rsid w:val="004A1BA8"/>
    <w:rsid w:val="004A4B57"/>
    <w:rsid w:val="004A63FA"/>
    <w:rsid w:val="004A6A3D"/>
    <w:rsid w:val="004A76B4"/>
    <w:rsid w:val="004B0272"/>
    <w:rsid w:val="004B0B90"/>
    <w:rsid w:val="004B1ECE"/>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CEB"/>
    <w:rsid w:val="004D2253"/>
    <w:rsid w:val="004D4406"/>
    <w:rsid w:val="004D7C42"/>
    <w:rsid w:val="004E0465"/>
    <w:rsid w:val="004E04A2"/>
    <w:rsid w:val="004E127B"/>
    <w:rsid w:val="004E1C0A"/>
    <w:rsid w:val="004E1EB6"/>
    <w:rsid w:val="004E30C5"/>
    <w:rsid w:val="004E4AA5"/>
    <w:rsid w:val="004E4AEE"/>
    <w:rsid w:val="004E5984"/>
    <w:rsid w:val="004E59E3"/>
    <w:rsid w:val="004E67C0"/>
    <w:rsid w:val="004F391A"/>
    <w:rsid w:val="004F3CFB"/>
    <w:rsid w:val="004F6456"/>
    <w:rsid w:val="004F696E"/>
    <w:rsid w:val="004F6C71"/>
    <w:rsid w:val="00501139"/>
    <w:rsid w:val="0050363E"/>
    <w:rsid w:val="005039BC"/>
    <w:rsid w:val="005043BB"/>
    <w:rsid w:val="00504730"/>
    <w:rsid w:val="00504A3D"/>
    <w:rsid w:val="00505767"/>
    <w:rsid w:val="005073F0"/>
    <w:rsid w:val="00510A7B"/>
    <w:rsid w:val="00512F6E"/>
    <w:rsid w:val="00513038"/>
    <w:rsid w:val="00514174"/>
    <w:rsid w:val="00516088"/>
    <w:rsid w:val="00516B0B"/>
    <w:rsid w:val="005220EC"/>
    <w:rsid w:val="00523F95"/>
    <w:rsid w:val="00524D65"/>
    <w:rsid w:val="00524ED5"/>
    <w:rsid w:val="00525B16"/>
    <w:rsid w:val="00530AC7"/>
    <w:rsid w:val="00531217"/>
    <w:rsid w:val="005323D4"/>
    <w:rsid w:val="00533D04"/>
    <w:rsid w:val="00534804"/>
    <w:rsid w:val="00534BDF"/>
    <w:rsid w:val="005354EA"/>
    <w:rsid w:val="0053585F"/>
    <w:rsid w:val="00535EC4"/>
    <w:rsid w:val="00535ED9"/>
    <w:rsid w:val="0053692B"/>
    <w:rsid w:val="00541853"/>
    <w:rsid w:val="00543BDA"/>
    <w:rsid w:val="005441CC"/>
    <w:rsid w:val="0054650B"/>
    <w:rsid w:val="005479DA"/>
    <w:rsid w:val="00547BCC"/>
    <w:rsid w:val="0055013B"/>
    <w:rsid w:val="00551F6F"/>
    <w:rsid w:val="00555044"/>
    <w:rsid w:val="00561475"/>
    <w:rsid w:val="00562308"/>
    <w:rsid w:val="00563421"/>
    <w:rsid w:val="0056487B"/>
    <w:rsid w:val="00564FB9"/>
    <w:rsid w:val="00573D9E"/>
    <w:rsid w:val="005801E3"/>
    <w:rsid w:val="00581802"/>
    <w:rsid w:val="005836A8"/>
    <w:rsid w:val="0058409C"/>
    <w:rsid w:val="00584262"/>
    <w:rsid w:val="00585FD0"/>
    <w:rsid w:val="00586630"/>
    <w:rsid w:val="00587ADD"/>
    <w:rsid w:val="00591B97"/>
    <w:rsid w:val="00593A49"/>
    <w:rsid w:val="00596160"/>
    <w:rsid w:val="005966E2"/>
    <w:rsid w:val="00597007"/>
    <w:rsid w:val="005A0966"/>
    <w:rsid w:val="005A11B7"/>
    <w:rsid w:val="005A260B"/>
    <w:rsid w:val="005A4A1B"/>
    <w:rsid w:val="005A7830"/>
    <w:rsid w:val="005A7FCE"/>
    <w:rsid w:val="005B0F3F"/>
    <w:rsid w:val="005B191C"/>
    <w:rsid w:val="005B291C"/>
    <w:rsid w:val="005B4903"/>
    <w:rsid w:val="005B51CE"/>
    <w:rsid w:val="005B5885"/>
    <w:rsid w:val="005B5CD7"/>
    <w:rsid w:val="005B6CF6"/>
    <w:rsid w:val="005B7422"/>
    <w:rsid w:val="005C0D49"/>
    <w:rsid w:val="005C29B8"/>
    <w:rsid w:val="005C5F21"/>
    <w:rsid w:val="005C7156"/>
    <w:rsid w:val="005D0C75"/>
    <w:rsid w:val="005D4171"/>
    <w:rsid w:val="005D6A95"/>
    <w:rsid w:val="005D6B2C"/>
    <w:rsid w:val="005D6D9C"/>
    <w:rsid w:val="005E2335"/>
    <w:rsid w:val="005E34CA"/>
    <w:rsid w:val="005E3C18"/>
    <w:rsid w:val="005E4250"/>
    <w:rsid w:val="005E6812"/>
    <w:rsid w:val="005E73B4"/>
    <w:rsid w:val="005E7881"/>
    <w:rsid w:val="005E78E0"/>
    <w:rsid w:val="005F0D9C"/>
    <w:rsid w:val="005F284E"/>
    <w:rsid w:val="006015CE"/>
    <w:rsid w:val="00604784"/>
    <w:rsid w:val="00606419"/>
    <w:rsid w:val="00607D29"/>
    <w:rsid w:val="00612952"/>
    <w:rsid w:val="00614CC1"/>
    <w:rsid w:val="00615A9D"/>
    <w:rsid w:val="00616F1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899"/>
    <w:rsid w:val="006442B5"/>
    <w:rsid w:val="00645904"/>
    <w:rsid w:val="006505C6"/>
    <w:rsid w:val="00651ACB"/>
    <w:rsid w:val="00651C47"/>
    <w:rsid w:val="00652AB2"/>
    <w:rsid w:val="00652D1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4E52"/>
    <w:rsid w:val="006A07AA"/>
    <w:rsid w:val="006A25E5"/>
    <w:rsid w:val="006A2B46"/>
    <w:rsid w:val="006A336D"/>
    <w:rsid w:val="006A37B9"/>
    <w:rsid w:val="006A3D41"/>
    <w:rsid w:val="006B2672"/>
    <w:rsid w:val="006B54BF"/>
    <w:rsid w:val="006B5F44"/>
    <w:rsid w:val="006B5F90"/>
    <w:rsid w:val="006B62E4"/>
    <w:rsid w:val="006C1BBA"/>
    <w:rsid w:val="006C2079"/>
    <w:rsid w:val="006C2BF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F0B"/>
    <w:rsid w:val="00710EDB"/>
    <w:rsid w:val="00711CBA"/>
    <w:rsid w:val="00711FB5"/>
    <w:rsid w:val="00712A01"/>
    <w:rsid w:val="00714F58"/>
    <w:rsid w:val="00722C74"/>
    <w:rsid w:val="00722FBF"/>
    <w:rsid w:val="00722FC2"/>
    <w:rsid w:val="00724E1B"/>
    <w:rsid w:val="00725949"/>
    <w:rsid w:val="00727FA2"/>
    <w:rsid w:val="007322D9"/>
    <w:rsid w:val="00732BC0"/>
    <w:rsid w:val="00736F8B"/>
    <w:rsid w:val="0073720F"/>
    <w:rsid w:val="00737796"/>
    <w:rsid w:val="0074165C"/>
    <w:rsid w:val="00742C35"/>
    <w:rsid w:val="007432CA"/>
    <w:rsid w:val="007439EB"/>
    <w:rsid w:val="00743CB4"/>
    <w:rsid w:val="00743F0A"/>
    <w:rsid w:val="007444E8"/>
    <w:rsid w:val="0074548E"/>
    <w:rsid w:val="00745773"/>
    <w:rsid w:val="00746800"/>
    <w:rsid w:val="0075002A"/>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66A"/>
    <w:rsid w:val="0078114B"/>
    <w:rsid w:val="00781DD2"/>
    <w:rsid w:val="00783ECF"/>
    <w:rsid w:val="0078413A"/>
    <w:rsid w:val="00786093"/>
    <w:rsid w:val="007959E8"/>
    <w:rsid w:val="00795E9C"/>
    <w:rsid w:val="007A0086"/>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2F96"/>
    <w:rsid w:val="007D346A"/>
    <w:rsid w:val="007D5000"/>
    <w:rsid w:val="007D6518"/>
    <w:rsid w:val="007D76BD"/>
    <w:rsid w:val="007E0BF1"/>
    <w:rsid w:val="007F0ED8"/>
    <w:rsid w:val="007F0F63"/>
    <w:rsid w:val="007F7274"/>
    <w:rsid w:val="007F75CE"/>
    <w:rsid w:val="008013A4"/>
    <w:rsid w:val="0080162F"/>
    <w:rsid w:val="008027CE"/>
    <w:rsid w:val="00802F42"/>
    <w:rsid w:val="0080338F"/>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619"/>
    <w:rsid w:val="00830621"/>
    <w:rsid w:val="0083348C"/>
    <w:rsid w:val="008373D3"/>
    <w:rsid w:val="00840617"/>
    <w:rsid w:val="00840F84"/>
    <w:rsid w:val="00842A47"/>
    <w:rsid w:val="00843C13"/>
    <w:rsid w:val="00843DEF"/>
    <w:rsid w:val="008454F8"/>
    <w:rsid w:val="0085173A"/>
    <w:rsid w:val="008603CE"/>
    <w:rsid w:val="008620FC"/>
    <w:rsid w:val="008627A5"/>
    <w:rsid w:val="00862BC8"/>
    <w:rsid w:val="00863E05"/>
    <w:rsid w:val="00864BD6"/>
    <w:rsid w:val="00865ACA"/>
    <w:rsid w:val="00865D28"/>
    <w:rsid w:val="00865F85"/>
    <w:rsid w:val="00867C10"/>
    <w:rsid w:val="00870439"/>
    <w:rsid w:val="00870DA1"/>
    <w:rsid w:val="00875D4B"/>
    <w:rsid w:val="008817ED"/>
    <w:rsid w:val="00883F93"/>
    <w:rsid w:val="00884DB3"/>
    <w:rsid w:val="00885A9D"/>
    <w:rsid w:val="008864F6"/>
    <w:rsid w:val="0089034C"/>
    <w:rsid w:val="0089049D"/>
    <w:rsid w:val="008928C9"/>
    <w:rsid w:val="008930CB"/>
    <w:rsid w:val="008938DC"/>
    <w:rsid w:val="00893A8F"/>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EB5"/>
    <w:rsid w:val="00913CA9"/>
    <w:rsid w:val="009145AE"/>
    <w:rsid w:val="009146CE"/>
    <w:rsid w:val="00914CA7"/>
    <w:rsid w:val="00915C3E"/>
    <w:rsid w:val="009161A8"/>
    <w:rsid w:val="009232AC"/>
    <w:rsid w:val="009245AE"/>
    <w:rsid w:val="009245F5"/>
    <w:rsid w:val="009249EC"/>
    <w:rsid w:val="009273B3"/>
    <w:rsid w:val="00927A3D"/>
    <w:rsid w:val="009305B5"/>
    <w:rsid w:val="009378DD"/>
    <w:rsid w:val="009429D5"/>
    <w:rsid w:val="00942BF1"/>
    <w:rsid w:val="00945180"/>
    <w:rsid w:val="00945428"/>
    <w:rsid w:val="0094607B"/>
    <w:rsid w:val="009533FE"/>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93D"/>
    <w:rsid w:val="00985E1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0EE9"/>
    <w:rsid w:val="009B1247"/>
    <w:rsid w:val="009B6029"/>
    <w:rsid w:val="009B6971"/>
    <w:rsid w:val="009C20C3"/>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59E"/>
    <w:rsid w:val="00A01757"/>
    <w:rsid w:val="00A028C0"/>
    <w:rsid w:val="00A02BAE"/>
    <w:rsid w:val="00A06A6B"/>
    <w:rsid w:val="00A07E47"/>
    <w:rsid w:val="00A129D0"/>
    <w:rsid w:val="00A12C33"/>
    <w:rsid w:val="00A138BA"/>
    <w:rsid w:val="00A14080"/>
    <w:rsid w:val="00A14C8E"/>
    <w:rsid w:val="00A153D9"/>
    <w:rsid w:val="00A15F09"/>
    <w:rsid w:val="00A169B6"/>
    <w:rsid w:val="00A21C72"/>
    <w:rsid w:val="00A2271D"/>
    <w:rsid w:val="00A237D5"/>
    <w:rsid w:val="00A30EFC"/>
    <w:rsid w:val="00A31984"/>
    <w:rsid w:val="00A32D73"/>
    <w:rsid w:val="00A3367B"/>
    <w:rsid w:val="00A33C67"/>
    <w:rsid w:val="00A3597D"/>
    <w:rsid w:val="00A369A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615"/>
    <w:rsid w:val="00A77CCB"/>
    <w:rsid w:val="00A83D8D"/>
    <w:rsid w:val="00A8446B"/>
    <w:rsid w:val="00A8473F"/>
    <w:rsid w:val="00A862D6"/>
    <w:rsid w:val="00A8715E"/>
    <w:rsid w:val="00A9295B"/>
    <w:rsid w:val="00A93B09"/>
    <w:rsid w:val="00A952D7"/>
    <w:rsid w:val="00A963F7"/>
    <w:rsid w:val="00A96AD8"/>
    <w:rsid w:val="00AA052C"/>
    <w:rsid w:val="00AA1E45"/>
    <w:rsid w:val="00AA2FBD"/>
    <w:rsid w:val="00AA4286"/>
    <w:rsid w:val="00AA456B"/>
    <w:rsid w:val="00AA57F5"/>
    <w:rsid w:val="00AA672E"/>
    <w:rsid w:val="00AA6EC9"/>
    <w:rsid w:val="00AB56C5"/>
    <w:rsid w:val="00AB6309"/>
    <w:rsid w:val="00AB6C15"/>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BD6"/>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ED"/>
    <w:rsid w:val="00B378E5"/>
    <w:rsid w:val="00B4346D"/>
    <w:rsid w:val="00B440F4"/>
    <w:rsid w:val="00B447A5"/>
    <w:rsid w:val="00B4654C"/>
    <w:rsid w:val="00B47293"/>
    <w:rsid w:val="00B50E50"/>
    <w:rsid w:val="00B52120"/>
    <w:rsid w:val="00B531F2"/>
    <w:rsid w:val="00B54ABC"/>
    <w:rsid w:val="00B56FBE"/>
    <w:rsid w:val="00B60ACF"/>
    <w:rsid w:val="00B62B58"/>
    <w:rsid w:val="00B642CE"/>
    <w:rsid w:val="00B65149"/>
    <w:rsid w:val="00B66567"/>
    <w:rsid w:val="00B66F52"/>
    <w:rsid w:val="00B66FE5"/>
    <w:rsid w:val="00B72880"/>
    <w:rsid w:val="00B758BF"/>
    <w:rsid w:val="00B77EC8"/>
    <w:rsid w:val="00B827A6"/>
    <w:rsid w:val="00B831CE"/>
    <w:rsid w:val="00B86677"/>
    <w:rsid w:val="00B87131"/>
    <w:rsid w:val="00B87695"/>
    <w:rsid w:val="00B9097D"/>
    <w:rsid w:val="00B92DB6"/>
    <w:rsid w:val="00B939B1"/>
    <w:rsid w:val="00B955B5"/>
    <w:rsid w:val="00B96D40"/>
    <w:rsid w:val="00B97386"/>
    <w:rsid w:val="00BA263B"/>
    <w:rsid w:val="00BA42B2"/>
    <w:rsid w:val="00BA58D4"/>
    <w:rsid w:val="00BA5B9E"/>
    <w:rsid w:val="00BA7C9A"/>
    <w:rsid w:val="00BB5F8F"/>
    <w:rsid w:val="00BB657A"/>
    <w:rsid w:val="00BC1A4E"/>
    <w:rsid w:val="00BC4A1F"/>
    <w:rsid w:val="00BC5DC7"/>
    <w:rsid w:val="00BC6B8B"/>
    <w:rsid w:val="00BC73D8"/>
    <w:rsid w:val="00BD52D7"/>
    <w:rsid w:val="00BD5AD2"/>
    <w:rsid w:val="00BE1138"/>
    <w:rsid w:val="00BE22F3"/>
    <w:rsid w:val="00BE5B52"/>
    <w:rsid w:val="00BE7B8D"/>
    <w:rsid w:val="00BF0993"/>
    <w:rsid w:val="00BF10A9"/>
    <w:rsid w:val="00BF1703"/>
    <w:rsid w:val="00BF231C"/>
    <w:rsid w:val="00BF4399"/>
    <w:rsid w:val="00BF51E5"/>
    <w:rsid w:val="00BF61C8"/>
    <w:rsid w:val="00BF74A6"/>
    <w:rsid w:val="00C013AD"/>
    <w:rsid w:val="00C04904"/>
    <w:rsid w:val="00C056B3"/>
    <w:rsid w:val="00C076FA"/>
    <w:rsid w:val="00C103E5"/>
    <w:rsid w:val="00C13319"/>
    <w:rsid w:val="00C13E66"/>
    <w:rsid w:val="00C13EE9"/>
    <w:rsid w:val="00C21540"/>
    <w:rsid w:val="00C21906"/>
    <w:rsid w:val="00C21BFA"/>
    <w:rsid w:val="00C224FB"/>
    <w:rsid w:val="00C24C8D"/>
    <w:rsid w:val="00C25FE2"/>
    <w:rsid w:val="00C26B53"/>
    <w:rsid w:val="00C279B2"/>
    <w:rsid w:val="00C279F3"/>
    <w:rsid w:val="00C30CC5"/>
    <w:rsid w:val="00C33E50"/>
    <w:rsid w:val="00C34C20"/>
    <w:rsid w:val="00C35A3E"/>
    <w:rsid w:val="00C4012D"/>
    <w:rsid w:val="00C42130"/>
    <w:rsid w:val="00C423A4"/>
    <w:rsid w:val="00C423E3"/>
    <w:rsid w:val="00C44BF5"/>
    <w:rsid w:val="00C459B6"/>
    <w:rsid w:val="00C47CC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70D"/>
    <w:rsid w:val="00C92D03"/>
    <w:rsid w:val="00C9319C"/>
    <w:rsid w:val="00C9435D"/>
    <w:rsid w:val="00C94DF2"/>
    <w:rsid w:val="00C9525F"/>
    <w:rsid w:val="00C95E84"/>
    <w:rsid w:val="00C9671A"/>
    <w:rsid w:val="00C96741"/>
    <w:rsid w:val="00CA1A1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38"/>
    <w:rsid w:val="00CC6FE8"/>
    <w:rsid w:val="00CC7202"/>
    <w:rsid w:val="00CD2287"/>
    <w:rsid w:val="00CD2808"/>
    <w:rsid w:val="00CD28BF"/>
    <w:rsid w:val="00CD4092"/>
    <w:rsid w:val="00CD4A20"/>
    <w:rsid w:val="00CD50A1"/>
    <w:rsid w:val="00CD519E"/>
    <w:rsid w:val="00CE0C4F"/>
    <w:rsid w:val="00CE30EA"/>
    <w:rsid w:val="00CF048A"/>
    <w:rsid w:val="00CF0FF7"/>
    <w:rsid w:val="00CF155A"/>
    <w:rsid w:val="00CF2947"/>
    <w:rsid w:val="00CF686F"/>
    <w:rsid w:val="00CF6E60"/>
    <w:rsid w:val="00CF7BCA"/>
    <w:rsid w:val="00D008FD"/>
    <w:rsid w:val="00D0105D"/>
    <w:rsid w:val="00D0321C"/>
    <w:rsid w:val="00D035EC"/>
    <w:rsid w:val="00D0491B"/>
    <w:rsid w:val="00D06AB1"/>
    <w:rsid w:val="00D06FC1"/>
    <w:rsid w:val="00D072ED"/>
    <w:rsid w:val="00D07A16"/>
    <w:rsid w:val="00D1067E"/>
    <w:rsid w:val="00D10F50"/>
    <w:rsid w:val="00D11272"/>
    <w:rsid w:val="00D126F5"/>
    <w:rsid w:val="00D13C6B"/>
    <w:rsid w:val="00D1489E"/>
    <w:rsid w:val="00D20737"/>
    <w:rsid w:val="00D21E81"/>
    <w:rsid w:val="00D223DE"/>
    <w:rsid w:val="00D254CF"/>
    <w:rsid w:val="00D25A73"/>
    <w:rsid w:val="00D25E37"/>
    <w:rsid w:val="00D2661A"/>
    <w:rsid w:val="00D27582"/>
    <w:rsid w:val="00D27EC4"/>
    <w:rsid w:val="00D30C31"/>
    <w:rsid w:val="00D32719"/>
    <w:rsid w:val="00D32DFB"/>
    <w:rsid w:val="00D33333"/>
    <w:rsid w:val="00D352A2"/>
    <w:rsid w:val="00D35E22"/>
    <w:rsid w:val="00D4162B"/>
    <w:rsid w:val="00D4514F"/>
    <w:rsid w:val="00D451E2"/>
    <w:rsid w:val="00D45E89"/>
    <w:rsid w:val="00D45E8D"/>
    <w:rsid w:val="00D466AE"/>
    <w:rsid w:val="00D4734F"/>
    <w:rsid w:val="00D51BF3"/>
    <w:rsid w:val="00D54E89"/>
    <w:rsid w:val="00D60853"/>
    <w:rsid w:val="00D66846"/>
    <w:rsid w:val="00D6712B"/>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529"/>
    <w:rsid w:val="00DD0619"/>
    <w:rsid w:val="00DD07FB"/>
    <w:rsid w:val="00DD0F54"/>
    <w:rsid w:val="00DD25C6"/>
    <w:rsid w:val="00DD4FE5"/>
    <w:rsid w:val="00DD54B0"/>
    <w:rsid w:val="00DD57EE"/>
    <w:rsid w:val="00DD6BCC"/>
    <w:rsid w:val="00DE0A4B"/>
    <w:rsid w:val="00DE2410"/>
    <w:rsid w:val="00DE2939"/>
    <w:rsid w:val="00DE3058"/>
    <w:rsid w:val="00DE6E81"/>
    <w:rsid w:val="00DE703F"/>
    <w:rsid w:val="00DE7595"/>
    <w:rsid w:val="00DF1961"/>
    <w:rsid w:val="00DF44DE"/>
    <w:rsid w:val="00E01138"/>
    <w:rsid w:val="00E011C9"/>
    <w:rsid w:val="00E02DFB"/>
    <w:rsid w:val="00E030F9"/>
    <w:rsid w:val="00E0311A"/>
    <w:rsid w:val="00E03138"/>
    <w:rsid w:val="00E06404"/>
    <w:rsid w:val="00E11A85"/>
    <w:rsid w:val="00E12495"/>
    <w:rsid w:val="00E15CCD"/>
    <w:rsid w:val="00E202EF"/>
    <w:rsid w:val="00E210B5"/>
    <w:rsid w:val="00E249AE"/>
    <w:rsid w:val="00E2552F"/>
    <w:rsid w:val="00E3137A"/>
    <w:rsid w:val="00E32CCF"/>
    <w:rsid w:val="00E34A98"/>
    <w:rsid w:val="00E35D1E"/>
    <w:rsid w:val="00E364F9"/>
    <w:rsid w:val="00E365FA"/>
    <w:rsid w:val="00E36789"/>
    <w:rsid w:val="00E426DE"/>
    <w:rsid w:val="00E44A83"/>
    <w:rsid w:val="00E502C1"/>
    <w:rsid w:val="00E502DD"/>
    <w:rsid w:val="00E50D3A"/>
    <w:rsid w:val="00E51387"/>
    <w:rsid w:val="00E51E68"/>
    <w:rsid w:val="00E52EFD"/>
    <w:rsid w:val="00E5408A"/>
    <w:rsid w:val="00E56800"/>
    <w:rsid w:val="00E60C63"/>
    <w:rsid w:val="00E625AC"/>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E9C"/>
    <w:rsid w:val="00EB1E69"/>
    <w:rsid w:val="00EB2086"/>
    <w:rsid w:val="00EB31ED"/>
    <w:rsid w:val="00EB5EDF"/>
    <w:rsid w:val="00EB60FE"/>
    <w:rsid w:val="00EB74DB"/>
    <w:rsid w:val="00EC26D0"/>
    <w:rsid w:val="00EC5359"/>
    <w:rsid w:val="00EC562A"/>
    <w:rsid w:val="00ED067A"/>
    <w:rsid w:val="00ED2B50"/>
    <w:rsid w:val="00ED37DF"/>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CD5"/>
    <w:rsid w:val="00F33817"/>
    <w:rsid w:val="00F36AC1"/>
    <w:rsid w:val="00F41DD9"/>
    <w:rsid w:val="00F420D5"/>
    <w:rsid w:val="00F451EA"/>
    <w:rsid w:val="00F45447"/>
    <w:rsid w:val="00F456C6"/>
    <w:rsid w:val="00F4577B"/>
    <w:rsid w:val="00F46496"/>
    <w:rsid w:val="00F474D0"/>
    <w:rsid w:val="00F50179"/>
    <w:rsid w:val="00F515EE"/>
    <w:rsid w:val="00F527C5"/>
    <w:rsid w:val="00F548E6"/>
    <w:rsid w:val="00F56511"/>
    <w:rsid w:val="00F570F7"/>
    <w:rsid w:val="00F60D96"/>
    <w:rsid w:val="00F6194E"/>
    <w:rsid w:val="00F623AC"/>
    <w:rsid w:val="00F64038"/>
    <w:rsid w:val="00F6412A"/>
    <w:rsid w:val="00F65893"/>
    <w:rsid w:val="00F66A4A"/>
    <w:rsid w:val="00F71E22"/>
    <w:rsid w:val="00F72142"/>
    <w:rsid w:val="00F72AE7"/>
    <w:rsid w:val="00F833BA"/>
    <w:rsid w:val="00F84FD0"/>
    <w:rsid w:val="00F859A8"/>
    <w:rsid w:val="00F86D87"/>
    <w:rsid w:val="00F8743F"/>
    <w:rsid w:val="00F9108B"/>
    <w:rsid w:val="00F91349"/>
    <w:rsid w:val="00F92E4B"/>
    <w:rsid w:val="00F93A8A"/>
    <w:rsid w:val="00F95248"/>
    <w:rsid w:val="00F956A9"/>
    <w:rsid w:val="00F963ED"/>
    <w:rsid w:val="00F966CF"/>
    <w:rsid w:val="00F96CAE"/>
    <w:rsid w:val="00F97C99"/>
    <w:rsid w:val="00FA662D"/>
    <w:rsid w:val="00FA73B1"/>
    <w:rsid w:val="00FB0CB9"/>
    <w:rsid w:val="00FB231D"/>
    <w:rsid w:val="00FB45F1"/>
    <w:rsid w:val="00FB497E"/>
    <w:rsid w:val="00FB4A72"/>
    <w:rsid w:val="00FB54E8"/>
    <w:rsid w:val="00FB7054"/>
    <w:rsid w:val="00FC06ED"/>
    <w:rsid w:val="00FC17B7"/>
    <w:rsid w:val="00FC212E"/>
    <w:rsid w:val="00FC2CB7"/>
    <w:rsid w:val="00FC4090"/>
    <w:rsid w:val="00FC55B4"/>
    <w:rsid w:val="00FD00E6"/>
    <w:rsid w:val="00FD02A8"/>
    <w:rsid w:val="00FD09A1"/>
    <w:rsid w:val="00FD2A7C"/>
    <w:rsid w:val="00FD59EB"/>
    <w:rsid w:val="00FD7299"/>
    <w:rsid w:val="00FE1FBE"/>
    <w:rsid w:val="00FE3901"/>
    <w:rsid w:val="00FE39D3"/>
    <w:rsid w:val="00FE4BCE"/>
    <w:rsid w:val="00FE54AE"/>
    <w:rsid w:val="00FE576A"/>
    <w:rsid w:val="00FE6493"/>
    <w:rsid w:val="00FE7E79"/>
    <w:rsid w:val="00FF3E7D"/>
    <w:rsid w:val="00FF5B99"/>
    <w:rsid w:val="00FF730C"/>
    <w:rsid w:val="00FF73F4"/>
    <w:rsid w:val="00FF7CE4"/>
    <w:rsid w:val="00FF7E39"/>
    <w:rsid w:val="1779731F"/>
    <w:rsid w:val="1C990377"/>
    <w:rsid w:val="41DA6DC8"/>
    <w:rsid w:val="75FE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CB8CB5"/>
  <w15:docId w15:val="{2281852F-EEA3-4E0A-BDEB-3C6FD336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Revision"/>
    <w:hidden/>
    <w:uiPriority w:val="99"/>
    <w:unhideWhenUsed/>
    <w:rsid w:val="00077C8B"/>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6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799053FAAEB4B708AE33336955826E7"/>
        <w:category>
          <w:name w:val="常规"/>
          <w:gallery w:val="placeholder"/>
        </w:category>
        <w:types>
          <w:type w:val="bbPlcHdr"/>
        </w:types>
        <w:behaviors>
          <w:behavior w:val="content"/>
        </w:behaviors>
        <w:guid w:val="{7E19E437-4560-4C3D-B6B7-6D5CB2800DDF}"/>
      </w:docPartPr>
      <w:docPartBody>
        <w:p w:rsidR="008D2979" w:rsidRDefault="00B94AA9">
          <w:pPr>
            <w:pStyle w:val="9799053FAAEB4B708AE33336955826E7"/>
          </w:pPr>
          <w:r>
            <w:rPr>
              <w:rStyle w:val="a3"/>
              <w:rFonts w:hint="eastAsia"/>
            </w:rPr>
            <w:t>单击或点击此处输入文字。</w:t>
          </w:r>
        </w:p>
      </w:docPartBody>
    </w:docPart>
    <w:docPart>
      <w:docPartPr>
        <w:name w:val="A54D42F7B519419A9C2B5DB5C1DA0CF8"/>
        <w:category>
          <w:name w:val="常规"/>
          <w:gallery w:val="placeholder"/>
        </w:category>
        <w:types>
          <w:type w:val="bbPlcHdr"/>
        </w:types>
        <w:behaviors>
          <w:behavior w:val="content"/>
        </w:behaviors>
        <w:guid w:val="{7FCA5414-FDCB-45A9-9F01-9AD99B4AD704}"/>
      </w:docPartPr>
      <w:docPartBody>
        <w:p w:rsidR="008D2979" w:rsidRDefault="00B94AA9">
          <w:pPr>
            <w:pStyle w:val="A54D42F7B519419A9C2B5DB5C1DA0CF8"/>
          </w:pPr>
          <w:r>
            <w:rPr>
              <w:rStyle w:val="a3"/>
              <w:rFonts w:hint="eastAsia"/>
            </w:rPr>
            <w:t>选择一项。</w:t>
          </w:r>
        </w:p>
      </w:docPartBody>
    </w:docPart>
    <w:docPart>
      <w:docPartPr>
        <w:name w:val="E82021D339544BDC81868636D9E45609"/>
        <w:category>
          <w:name w:val="常规"/>
          <w:gallery w:val="placeholder"/>
        </w:category>
        <w:types>
          <w:type w:val="bbPlcHdr"/>
        </w:types>
        <w:behaviors>
          <w:behavior w:val="content"/>
        </w:behaviors>
        <w:guid w:val="{3EB67636-DD06-44A1-ADB7-68A6E62B21CD}"/>
      </w:docPartPr>
      <w:docPartBody>
        <w:p w:rsidR="008D2979" w:rsidRDefault="00B94AA9">
          <w:pPr>
            <w:pStyle w:val="E82021D339544BDC81868636D9E4560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8EE"/>
    <w:rsid w:val="00074883"/>
    <w:rsid w:val="00133040"/>
    <w:rsid w:val="001662B7"/>
    <w:rsid w:val="00265CC1"/>
    <w:rsid w:val="002A4E85"/>
    <w:rsid w:val="002E2982"/>
    <w:rsid w:val="0032037A"/>
    <w:rsid w:val="00330082"/>
    <w:rsid w:val="003A58EE"/>
    <w:rsid w:val="003D5CD3"/>
    <w:rsid w:val="003F2C30"/>
    <w:rsid w:val="0040022B"/>
    <w:rsid w:val="005816A4"/>
    <w:rsid w:val="006E4CC4"/>
    <w:rsid w:val="00786093"/>
    <w:rsid w:val="008D2979"/>
    <w:rsid w:val="008D4F64"/>
    <w:rsid w:val="009008BF"/>
    <w:rsid w:val="009A064B"/>
    <w:rsid w:val="009C2F9F"/>
    <w:rsid w:val="00A5111E"/>
    <w:rsid w:val="00AA2F7C"/>
    <w:rsid w:val="00B94AA9"/>
    <w:rsid w:val="00C478E5"/>
    <w:rsid w:val="00CD1460"/>
    <w:rsid w:val="00E91DDD"/>
    <w:rsid w:val="00F026FC"/>
    <w:rsid w:val="00F31E75"/>
    <w:rsid w:val="00F4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799053FAAEB4B708AE33336955826E7">
    <w:name w:val="9799053FAAEB4B708AE33336955826E7"/>
    <w:qFormat/>
    <w:pPr>
      <w:widowControl w:val="0"/>
      <w:jc w:val="both"/>
    </w:pPr>
    <w:rPr>
      <w:kern w:val="2"/>
      <w:sz w:val="21"/>
      <w:szCs w:val="22"/>
    </w:rPr>
  </w:style>
  <w:style w:type="paragraph" w:customStyle="1" w:styleId="A54D42F7B519419A9C2B5DB5C1DA0CF8">
    <w:name w:val="A54D42F7B519419A9C2B5DB5C1DA0CF8"/>
    <w:pPr>
      <w:widowControl w:val="0"/>
      <w:jc w:val="both"/>
    </w:pPr>
    <w:rPr>
      <w:kern w:val="2"/>
      <w:sz w:val="21"/>
      <w:szCs w:val="22"/>
    </w:rPr>
  </w:style>
  <w:style w:type="paragraph" w:customStyle="1" w:styleId="E82021D339544BDC81868636D9E45609">
    <w:name w:val="E82021D339544BDC81868636D9E4560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AA555-6E5A-4E6C-B94D-B61C9F2D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436</TotalTime>
  <Pages>12</Pages>
  <Words>1492</Words>
  <Characters>8511</Characters>
  <Application>Microsoft Office Word</Application>
  <DocSecurity>0</DocSecurity>
  <Lines>70</Lines>
  <Paragraphs>19</Paragraphs>
  <ScaleCrop>false</ScaleCrop>
  <Company>PCMI</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Administrator</cp:lastModifiedBy>
  <cp:revision>108</cp:revision>
  <cp:lastPrinted>2025-08-28T08:08:00Z</cp:lastPrinted>
  <dcterms:created xsi:type="dcterms:W3CDTF">2025-08-11T00:29:00Z</dcterms:created>
  <dcterms:modified xsi:type="dcterms:W3CDTF">2025-09-05T07:14:00Z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eyJoZGlkIjoiZThmNjAzMWJlZjFkMmQwODUwMTJkYzE2ODFiYmFmYTciLCJ1c2VySWQiOiI1MDY4OTQyNDkifQ==</vt:lpwstr>
  </property>
  <property fmtid="{D5CDD505-2E9C-101B-9397-08002B2CF9AE}" pid="16" name="KSOProductBuildVer">
    <vt:lpwstr>2052-12.1.0.22215</vt:lpwstr>
  </property>
  <property fmtid="{D5CDD505-2E9C-101B-9397-08002B2CF9AE}" pid="17" name="ICV">
    <vt:lpwstr>3BB79CEF3F6C4A16AE9527DA79FD6E56_13</vt:lpwstr>
  </property>
</Properties>
</file>